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81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  <w:lang w:val="ru-RU"/>
        </w:rPr>
      </w:pPr>
      <w:r w:rsidRPr="009B77B7">
        <w:tab/>
      </w:r>
      <w:r>
        <w:rPr>
          <w:rFonts w:ascii="Tahoma" w:hAnsi="Tahoma" w:cs="Tahoma"/>
        </w:rPr>
        <w:t>Коррупци</w:t>
      </w:r>
      <w:r>
        <w:rPr>
          <w:rFonts w:ascii="Tahoma" w:hAnsi="Tahoma" w:cs="Tahoma"/>
          <w:lang w:val="ru-RU"/>
        </w:rPr>
        <w:t>я: бороться сообща</w:t>
      </w:r>
    </w:p>
    <w:p w:rsidR="00602D81" w:rsidRPr="00955514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Ничего личного</w:t>
      </w:r>
    </w:p>
    <w:p w:rsidR="00602D81" w:rsidRPr="009B77B7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 w:rsidRPr="009B77B7">
        <w:rPr>
          <w:rFonts w:ascii="Tahoma" w:hAnsi="Tahoma" w:cs="Tahoma"/>
        </w:rPr>
        <w:t>Проведенный за 2017 год анализ эффективности принимаемых мер по противодействию коррупции показал, что в Витебском районе уделяется должное внимание вопросу борьбы с коррупцией.  Об этом заявил прокурор района Андрей Шкляревский.</w:t>
      </w:r>
    </w:p>
    <w:p w:rsidR="00602D81" w:rsidRPr="009B77B7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 w:rsidRPr="009B77B7">
        <w:rPr>
          <w:rFonts w:ascii="Tahoma" w:hAnsi="Tahoma" w:cs="Tahoma"/>
        </w:rPr>
        <w:t>По словам Андрея Шкляревского</w:t>
      </w:r>
      <w:r>
        <w:rPr>
          <w:rFonts w:ascii="Tahoma" w:hAnsi="Tahoma" w:cs="Tahoma"/>
          <w:lang w:val="ru-RU"/>
        </w:rPr>
        <w:t>,</w:t>
      </w:r>
      <w:r w:rsidRPr="009B7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 целях обеспечения организации</w:t>
      </w:r>
      <w:r w:rsidRPr="009B77B7">
        <w:rPr>
          <w:rFonts w:ascii="Tahoma" w:hAnsi="Tahoma" w:cs="Tahoma"/>
        </w:rPr>
        <w:t xml:space="preserve"> борьбы с коррупцией прокуратура аккумулирует информацию о фактах, свидетельствующих о коррупции, анализирует эффективность применяемых мер по противодействию ей, координирует правоохранительную деятельность иных государственных органов, осуществляющих борьбу с коррупцией, а также осуществляет надзор за исполнением руководителями госорганов и иных организаций требований Закона Республики Беларусь от 15.07. 2015 </w:t>
      </w:r>
      <w:r>
        <w:rPr>
          <w:rFonts w:ascii="Tahoma" w:hAnsi="Tahoma" w:cs="Tahoma"/>
          <w:lang w:val="ru-RU"/>
        </w:rPr>
        <w:t>«</w:t>
      </w:r>
      <w:r>
        <w:rPr>
          <w:rFonts w:ascii="Tahoma" w:hAnsi="Tahoma" w:cs="Tahoma"/>
        </w:rPr>
        <w:t xml:space="preserve">О </w:t>
      </w:r>
      <w:r w:rsidRPr="009B77B7">
        <w:rPr>
          <w:rFonts w:ascii="Tahoma" w:hAnsi="Tahoma" w:cs="Tahoma"/>
        </w:rPr>
        <w:t xml:space="preserve">борьбе с коррупцией» и иных актов законодательства в </w:t>
      </w:r>
      <w:r>
        <w:rPr>
          <w:rFonts w:ascii="Tahoma" w:hAnsi="Tahoma" w:cs="Tahoma"/>
          <w:lang w:val="ru-RU"/>
        </w:rPr>
        <w:t xml:space="preserve">этой </w:t>
      </w:r>
      <w:r w:rsidRPr="009B77B7">
        <w:rPr>
          <w:rFonts w:ascii="Tahoma" w:hAnsi="Tahoma" w:cs="Tahoma"/>
        </w:rPr>
        <w:t>сфере и в случае выявления правонарушений принимает меры по привлечению лиц, их совершивших, к ответственности.</w:t>
      </w:r>
    </w:p>
    <w:p w:rsidR="00602D81" w:rsidRPr="009B77B7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 w:rsidRPr="009B77B7">
        <w:rPr>
          <w:rFonts w:ascii="Tahoma" w:hAnsi="Tahoma" w:cs="Tahoma"/>
        </w:rPr>
        <w:t>Вопросы противодействия коррупции регулярно рассматриваются на проводимых совместных заседаниях Координационного совещания по борьбе с преступностью и коррупцией и Совета по координации деятельности правоохранительных органо</w:t>
      </w:r>
      <w:r>
        <w:rPr>
          <w:rFonts w:ascii="Tahoma" w:hAnsi="Tahoma" w:cs="Tahoma"/>
        </w:rPr>
        <w:t xml:space="preserve">в при Витебском райисполкоме. </w:t>
      </w:r>
      <w:r w:rsidRPr="009B77B7">
        <w:rPr>
          <w:rFonts w:ascii="Tahoma" w:hAnsi="Tahoma" w:cs="Tahoma"/>
        </w:rPr>
        <w:t>Нынче на заседании комиссии по противодействию коррупции при райисполкоме заместитель председателя райисполкома Алексей Героев проанализировал</w:t>
      </w:r>
      <w:r>
        <w:rPr>
          <w:rFonts w:ascii="Tahoma" w:hAnsi="Tahoma" w:cs="Tahoma"/>
          <w:lang w:val="ru-RU"/>
        </w:rPr>
        <w:t xml:space="preserve"> </w:t>
      </w:r>
      <w:r w:rsidRPr="009B77B7">
        <w:rPr>
          <w:rFonts w:ascii="Tahoma" w:hAnsi="Tahoma" w:cs="Tahoma"/>
        </w:rPr>
        <w:t xml:space="preserve">нарушения соблюдения антикоррупционного законодательства на предприятиях района в 2017 году. </w:t>
      </w:r>
    </w:p>
    <w:p w:rsidR="00602D81" w:rsidRPr="009B77B7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 w:rsidRPr="009B77B7">
        <w:rPr>
          <w:rFonts w:ascii="Tahoma" w:hAnsi="Tahoma" w:cs="Tahoma"/>
        </w:rPr>
        <w:t xml:space="preserve">Заместитель прокурора района Михаил Шестопалов привел статистику выявленных коррупционных преступлений. В Витебском районе она имеет тенденцию к снижению. В 2017 году выявлено 8 преступлений, что на одно меньше, чем в 2016-ом. </w:t>
      </w:r>
    </w:p>
    <w:p w:rsidR="00602D81" w:rsidRPr="009B77B7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 w:rsidRPr="009B77B7">
        <w:rPr>
          <w:rFonts w:ascii="Tahoma" w:hAnsi="Tahoma" w:cs="Tahoma"/>
        </w:rPr>
        <w:t xml:space="preserve">— Из выявленных преступлений </w:t>
      </w:r>
      <w:r>
        <w:rPr>
          <w:rFonts w:ascii="Tahoma" w:hAnsi="Tahoma" w:cs="Tahoma"/>
          <w:lang w:val="ru-RU"/>
        </w:rPr>
        <w:t xml:space="preserve">— </w:t>
      </w:r>
      <w:r w:rsidRPr="009B77B7">
        <w:rPr>
          <w:rFonts w:ascii="Tahoma" w:hAnsi="Tahoma" w:cs="Tahoma"/>
        </w:rPr>
        <w:t>пять фактов хищения путем злоупотребления служебными полномочиями, один — злоупотребления властью или служебными полномочиями, два — превышения власт</w:t>
      </w:r>
      <w:r>
        <w:rPr>
          <w:rFonts w:ascii="Tahoma" w:hAnsi="Tahoma" w:cs="Tahoma"/>
        </w:rPr>
        <w:t>и и служебных полномочий. Больш</w:t>
      </w:r>
      <w:r w:rsidRPr="009B77B7">
        <w:rPr>
          <w:rFonts w:ascii="Tahoma" w:hAnsi="Tahoma" w:cs="Tahoma"/>
        </w:rPr>
        <w:t>е всего преступлений анализируемой категории совершено должностными лицами агропромышленного комплекса, — проанализировал Михаил Шестопалов, приведя в качестве резонансного уголовное дело, возбужденное в отношении исполняющего обязанности директора КУСХП «Экспериментальная база «Тулово». — Установлено, что руководитель, являясь должностным лиц</w:t>
      </w:r>
      <w:r>
        <w:rPr>
          <w:rFonts w:ascii="Tahoma" w:hAnsi="Tahoma" w:cs="Tahoma"/>
        </w:rPr>
        <w:t>ом, выполняющим организационно</w:t>
      </w:r>
      <w:r w:rsidRPr="009B77B7">
        <w:rPr>
          <w:rFonts w:ascii="Tahoma" w:hAnsi="Tahoma" w:cs="Tahoma"/>
        </w:rPr>
        <w:t>-распорядительные функции, умышленно, злоупотребляя служебными полномочиями, из корыстной заинтересованности, имея единый умысел, в период с 13 декабря 2016 по 27 января 2017 года завладел имуществом, принадлежащим предприятию, на об</w:t>
      </w:r>
      <w:r>
        <w:rPr>
          <w:rFonts w:ascii="Tahoma" w:hAnsi="Tahoma" w:cs="Tahoma"/>
        </w:rPr>
        <w:t xml:space="preserve">щую сумму свыше 3 тысяч рублей. </w:t>
      </w:r>
      <w:r w:rsidRPr="009B77B7">
        <w:rPr>
          <w:rFonts w:ascii="Tahoma" w:hAnsi="Tahoma" w:cs="Tahoma"/>
        </w:rPr>
        <w:t>Мужчина признан виновным в совершении указанных преступлений</w:t>
      </w:r>
      <w:r>
        <w:rPr>
          <w:rFonts w:ascii="Tahoma" w:hAnsi="Tahoma" w:cs="Tahoma"/>
          <w:lang w:val="ru-RU"/>
        </w:rPr>
        <w:t>,</w:t>
      </w:r>
      <w:r w:rsidRPr="009B77B7">
        <w:rPr>
          <w:rFonts w:ascii="Tahoma" w:hAnsi="Tahoma" w:cs="Tahoma"/>
        </w:rPr>
        <w:t xml:space="preserve"> ему назначено наказание в виде лишения свободы на срок 4 года с конфискацией имущества в исправительной колонии усиленного режима со штрафом в сумме 13800 рублей с лишением права занимать руководящие должности в органах власти и должности, связанные с выполнением организационно-распорядительных и административно-хозяйственных функций на срок 5 лет.</w:t>
      </w:r>
    </w:p>
    <w:p w:rsidR="00602D81" w:rsidRPr="009B77B7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Касаясь темы организации антикоррупционной работы и противодействия экономическим преступлениям, Михаил Шестопалов отметил, что руководители учреждений, организаций и предприятий, в особенности государственной формы </w:t>
      </w:r>
      <w:r>
        <w:rPr>
          <w:rFonts w:ascii="Tahoma" w:hAnsi="Tahoma" w:cs="Tahoma"/>
        </w:rPr>
        <w:lastRenderedPageBreak/>
        <w:t>собственности либо с преобладающей долей госсобственности, должны осознавать свою ответственность за организацию данной работы.</w:t>
      </w:r>
      <w:r>
        <w:rPr>
          <w:rFonts w:ascii="Tahoma" w:hAnsi="Tahoma" w:cs="Tahoma"/>
          <w:lang w:val="ru-RU"/>
        </w:rPr>
        <w:t xml:space="preserve"> В</w:t>
      </w:r>
      <w:r>
        <w:rPr>
          <w:rFonts w:ascii="Tahoma" w:hAnsi="Tahoma" w:cs="Tahoma"/>
        </w:rPr>
        <w:t xml:space="preserve"> случае выявления фактов таких преступлений в возглавляемых ими субъектах хозяйствования спрос должен учиняться непосредственно с них. </w:t>
      </w:r>
    </w:p>
    <w:p w:rsidR="00602D81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>В</w:t>
      </w:r>
      <w:r>
        <w:rPr>
          <w:rFonts w:ascii="Tahoma" w:hAnsi="Tahoma" w:cs="Tahoma"/>
        </w:rPr>
        <w:t xml:space="preserve">месте с тем, материалы уголовных дел и результаты прокурорских проверок по-прежнему свидетельствуют о том, что одной из основных причин, способствующих коррупционным проявлениям, является самоустранение </w:t>
      </w:r>
      <w:r>
        <w:rPr>
          <w:rFonts w:ascii="Tahoma" w:hAnsi="Tahoma" w:cs="Tahoma"/>
          <w:lang w:val="ru-RU"/>
        </w:rPr>
        <w:t>отдельных</w:t>
      </w:r>
      <w:r>
        <w:rPr>
          <w:rFonts w:ascii="Tahoma" w:hAnsi="Tahoma" w:cs="Tahoma"/>
        </w:rPr>
        <w:t xml:space="preserve"> руководителей от организации работы по недопущению коррупции. Боле</w:t>
      </w:r>
      <w:r>
        <w:rPr>
          <w:rFonts w:ascii="Tahoma" w:hAnsi="Tahoma" w:cs="Tahoma"/>
          <w:lang w:val="ru-RU"/>
        </w:rPr>
        <w:t>е</w:t>
      </w:r>
      <w:r>
        <w:rPr>
          <w:rFonts w:ascii="Tahoma" w:hAnsi="Tahoma" w:cs="Tahoma"/>
        </w:rPr>
        <w:t xml:space="preserve"> того, некоторые из них сами допускали нарушения закона. </w:t>
      </w:r>
    </w:p>
    <w:p w:rsidR="00602D81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>В</w:t>
      </w:r>
      <w:r>
        <w:rPr>
          <w:rFonts w:ascii="Tahoma" w:hAnsi="Tahoma" w:cs="Tahoma"/>
        </w:rPr>
        <w:t xml:space="preserve">сего прокуратурой Витебского района в 2017 году по вопросам исполнения антикоррупционного законодательства проведено 4 проверки, внесено 4 представления, вынесено 7 предписаний, 3 лица официально предупреждены о недопустимости нарушений антикоррупционного законодательства. По результатам рассмотрения актов прокурорского реагирования 9 лиц привлечены к дисциплинарной ответственности, к административной — 3. Возбуждено два уголовных дела. </w:t>
      </w:r>
    </w:p>
    <w:p w:rsidR="00602D81" w:rsidRPr="009B77B7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Нарушения данного законодательства выявлялись в Летчанском сельисполкоме, филиале «Витебское ДРСУ №144» К</w:t>
      </w:r>
      <w:r>
        <w:rPr>
          <w:rFonts w:ascii="Tahoma" w:hAnsi="Tahoma" w:cs="Tahoma"/>
          <w:lang w:val="ru-RU"/>
        </w:rPr>
        <w:t>УП</w:t>
      </w:r>
      <w:r>
        <w:rPr>
          <w:rFonts w:ascii="Tahoma" w:hAnsi="Tahoma" w:cs="Tahoma"/>
        </w:rPr>
        <w:t xml:space="preserve"> «Витебскоблдорстрой», в отделе образования, спорта и туризма, управлении сельского хозяйства и продовольствия райисполкома, а также в ОАО «Липовцы» и «Возрождение». </w:t>
      </w:r>
    </w:p>
    <w:p w:rsidR="00602D81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Помимо</w:t>
      </w:r>
      <w:r>
        <w:rPr>
          <w:rFonts w:ascii="Tahoma" w:hAnsi="Tahoma" w:cs="Tahoma"/>
          <w:lang w:val="ru-RU"/>
        </w:rPr>
        <w:t xml:space="preserve"> отсутствия</w:t>
      </w:r>
      <w:r>
        <w:rPr>
          <w:rFonts w:ascii="Tahoma" w:hAnsi="Tahoma" w:cs="Tahoma"/>
        </w:rPr>
        <w:t xml:space="preserve"> должной работ</w:t>
      </w:r>
      <w:proofErr w:type="spellStart"/>
      <w:r>
        <w:rPr>
          <w:rFonts w:ascii="Tahoma" w:hAnsi="Tahoma" w:cs="Tahoma"/>
          <w:lang w:val="ru-RU"/>
        </w:rPr>
        <w:t>ы</w:t>
      </w:r>
      <w:proofErr w:type="spellEnd"/>
      <w:r>
        <w:rPr>
          <w:rFonts w:ascii="Tahoma" w:hAnsi="Tahoma" w:cs="Tahoma"/>
        </w:rPr>
        <w:t xml:space="preserve"> по противодействию коррупционным проявлениям, выявлялись нарушения, связанные с декларированием доходов и имущества, принятием обязательств у государственных должностных лиц, размещением годового плана госзакупок на официальном сайте</w:t>
      </w:r>
      <w:r>
        <w:rPr>
          <w:rFonts w:ascii="Tahoma" w:hAnsi="Tahoma" w:cs="Tahoma"/>
          <w:lang w:val="ru-RU"/>
        </w:rPr>
        <w:t xml:space="preserve"> </w:t>
      </w:r>
      <w:hyperlink r:id="rId4" w:history="1">
        <w:r w:rsidRPr="00F70F23">
          <w:rPr>
            <w:rStyle w:val="a3"/>
            <w:rFonts w:ascii="Tahoma" w:hAnsi="Tahoma" w:cs="Tahoma"/>
            <w:lang w:val="en-US"/>
          </w:rPr>
          <w:t>www</w:t>
        </w:r>
        <w:r w:rsidRPr="00F70F23">
          <w:rPr>
            <w:rStyle w:val="a3"/>
            <w:rFonts w:ascii="Tahoma" w:hAnsi="Tahoma" w:cs="Tahoma"/>
            <w:lang w:val="ru-RU"/>
          </w:rPr>
          <w:t>.</w:t>
        </w:r>
        <w:proofErr w:type="spellStart"/>
        <w:r w:rsidRPr="00F70F23">
          <w:rPr>
            <w:rStyle w:val="a3"/>
            <w:rFonts w:ascii="Tahoma" w:hAnsi="Tahoma" w:cs="Tahoma"/>
            <w:lang w:val="en-US"/>
          </w:rPr>
          <w:t>icetrade</w:t>
        </w:r>
        <w:proofErr w:type="spellEnd"/>
      </w:hyperlink>
      <w:r w:rsidRPr="00955514">
        <w:rPr>
          <w:rFonts w:ascii="Tahoma" w:hAnsi="Tahoma" w:cs="Tahoma"/>
          <w:lang w:val="ru-RU"/>
        </w:rPr>
        <w:t>.</w:t>
      </w:r>
      <w:r>
        <w:rPr>
          <w:rFonts w:ascii="Tahoma" w:hAnsi="Tahoma" w:cs="Tahoma"/>
          <w:lang w:val="en-US"/>
        </w:rPr>
        <w:t>by</w:t>
      </w:r>
      <w:r>
        <w:rPr>
          <w:rFonts w:ascii="Tahoma" w:hAnsi="Tahoma" w:cs="Tahoma"/>
        </w:rPr>
        <w:t xml:space="preserve">, и в целом, </w:t>
      </w:r>
      <w:r>
        <w:rPr>
          <w:rFonts w:ascii="Tahoma" w:hAnsi="Tahoma" w:cs="Tahoma"/>
          <w:lang w:val="ru-RU"/>
        </w:rPr>
        <w:t xml:space="preserve">— </w:t>
      </w:r>
      <w:r>
        <w:rPr>
          <w:rFonts w:ascii="Tahoma" w:hAnsi="Tahoma" w:cs="Tahoma"/>
        </w:rPr>
        <w:t xml:space="preserve">законодательства о госзакупках, которые в районе носят системный характер. </w:t>
      </w:r>
    </w:p>
    <w:p w:rsidR="00602D81" w:rsidRPr="009B77B7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Одним из ведущих направлений антикоррупционной работы является надзор за соблюдением законодательства о госзакупках товаров (работ, услуг).</w:t>
      </w:r>
      <w:r>
        <w:rPr>
          <w:rFonts w:ascii="Tahoma" w:hAnsi="Tahoma" w:cs="Tahoma"/>
          <w:lang w:val="ru-RU"/>
        </w:rPr>
        <w:t xml:space="preserve">  </w:t>
      </w:r>
      <w:r>
        <w:rPr>
          <w:rFonts w:ascii="Tahoma" w:hAnsi="Tahoma" w:cs="Tahoma"/>
        </w:rPr>
        <w:t xml:space="preserve">Помощник прокурора Елизавета Осипенко указала на необходимость организации приведения локальных актов, регулирующих порядок проведения закупок, обеспечения в дальнейшем </w:t>
      </w:r>
      <w:r>
        <w:rPr>
          <w:rFonts w:ascii="Tahoma" w:hAnsi="Tahoma" w:cs="Tahoma"/>
          <w:lang w:val="ru-RU"/>
        </w:rPr>
        <w:t xml:space="preserve">их </w:t>
      </w:r>
      <w:r>
        <w:rPr>
          <w:rFonts w:ascii="Tahoma" w:hAnsi="Tahoma" w:cs="Tahoma"/>
        </w:rPr>
        <w:t xml:space="preserve">проведения в соответствии с требованиями законодательства, </w:t>
      </w:r>
      <w:r>
        <w:rPr>
          <w:rFonts w:ascii="Tahoma" w:hAnsi="Tahoma" w:cs="Tahoma"/>
          <w:lang w:val="ru-RU"/>
        </w:rPr>
        <w:t>организации</w:t>
      </w:r>
      <w:r>
        <w:rPr>
          <w:rFonts w:ascii="Tahoma" w:hAnsi="Tahoma" w:cs="Tahoma"/>
        </w:rPr>
        <w:t xml:space="preserve"> обучающего семинара для сотрудников, участвующих в проведении процедур госзакупок. </w:t>
      </w:r>
    </w:p>
    <w:p w:rsidR="00602D81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Заместитель прокурора района подчеркнул необходимость организации на должном уровне работы по предупреждению и своевременному пресечению коррупционных проявлений, разъяснения меры ответственности за нарушение законодательства о борьбе с коррупцией. </w:t>
      </w:r>
    </w:p>
    <w:p w:rsidR="00602D81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 словам Алексея Героева, на второе полугодие текущего года запланировано проведение мониторинга работы комиссии по противодействию коррупции в учреждениях и организациях района, в которых имелись факты нарушения антикоррупционного законодательства, семинара по процедуре проведения закупок с участием всех заинтересованных. </w:t>
      </w:r>
    </w:p>
    <w:p w:rsidR="00602D81" w:rsidRDefault="00602D81" w:rsidP="00602D81">
      <w:pPr>
        <w:tabs>
          <w:tab w:val="left" w:pos="690"/>
        </w:tabs>
        <w:ind w:firstLine="6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— По результатам рассмотрения вопросов выработаны конкретные организационные и практические меры, направленные на предупреждение коррупционных проявлений. Они должны способствовать предупреждению новых проявлений коррупции, в том числе в организациях, ранее подвергавшихся проверке, а также усилению профилактической составляющей деятельности органов местной власти по устранению причин и условий, способствующих возникновению коррупции, — заключил заместитель председателя райисполкома. </w:t>
      </w:r>
    </w:p>
    <w:p w:rsidR="005541A3" w:rsidRPr="005541A3" w:rsidRDefault="00602D81" w:rsidP="005541A3">
      <w:pPr>
        <w:tabs>
          <w:tab w:val="left" w:pos="690"/>
        </w:tabs>
        <w:ind w:firstLine="692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Т. Александ</w:t>
      </w:r>
      <w:r w:rsidR="005541A3">
        <w:rPr>
          <w:rFonts w:ascii="Tahoma" w:hAnsi="Tahoma" w:cs="Tahoma"/>
        </w:rPr>
        <w:t>рова</w:t>
      </w:r>
      <w:r w:rsidR="005541A3">
        <w:rPr>
          <w:rFonts w:ascii="Tahoma" w:hAnsi="Tahoma" w:cs="Tahoma"/>
          <w:lang w:val="ru-RU"/>
        </w:rPr>
        <w:t>. 13.03.2018</w:t>
      </w:r>
    </w:p>
    <w:sectPr w:rsidR="005541A3" w:rsidRPr="005541A3" w:rsidSect="003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81"/>
    <w:rsid w:val="001D4140"/>
    <w:rsid w:val="00360559"/>
    <w:rsid w:val="003B0583"/>
    <w:rsid w:val="004C518A"/>
    <w:rsid w:val="005541A3"/>
    <w:rsid w:val="0060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2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tr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XCV-Soft</cp:lastModifiedBy>
  <cp:revision>2</cp:revision>
  <dcterms:created xsi:type="dcterms:W3CDTF">2018-02-27T09:25:00Z</dcterms:created>
  <dcterms:modified xsi:type="dcterms:W3CDTF">2018-04-03T06:59:00Z</dcterms:modified>
</cp:coreProperties>
</file>