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w:t>
      </w:r>
      <w:r w:rsidRPr="009E0E67">
        <w:rPr>
          <w:rFonts w:ascii="Times New Roman" w:hAnsi="Times New Roman" w:cs="Times New Roman"/>
          <w:sz w:val="24"/>
          <w:szCs w:val="24"/>
        </w:rPr>
        <w:t xml:space="preserve">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15 июля 2015 г. № 305-З</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Принят</w:t>
      </w:r>
      <w:proofErr w:type="gramEnd"/>
      <w:r w:rsidRPr="009E0E67">
        <w:rPr>
          <w:rFonts w:ascii="Times New Roman" w:hAnsi="Times New Roman" w:cs="Times New Roman"/>
          <w:sz w:val="24"/>
          <w:szCs w:val="24"/>
        </w:rPr>
        <w:t xml:space="preserve"> Палатой представителей 26 июня 2015 года</w:t>
      </w: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Одобрен</w:t>
      </w:r>
      <w:proofErr w:type="gramEnd"/>
      <w:r w:rsidRPr="009E0E67">
        <w:rPr>
          <w:rFonts w:ascii="Times New Roman" w:hAnsi="Times New Roman" w:cs="Times New Roman"/>
          <w:sz w:val="24"/>
          <w:szCs w:val="24"/>
        </w:rPr>
        <w:t xml:space="preserve"> Советом Республики 30 июня 2015 года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Изменения и дополнения: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Закон Республики Беларусь от 6 января 2021 г. № 93-З (Национальный правовой Интернет-портал Республики Беларусь, 22.01.2021, 2/2813)</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 </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 xml:space="preserve">Дополнительная </w:t>
      </w:r>
      <w:proofErr w:type="spellStart"/>
      <w:r w:rsidRPr="009E0E67">
        <w:rPr>
          <w:rFonts w:ascii="Times New Roman" w:hAnsi="Times New Roman" w:cs="Times New Roman"/>
          <w:sz w:val="24"/>
          <w:szCs w:val="24"/>
        </w:rPr>
        <w:t>информацияУстановить</w:t>
      </w:r>
      <w:proofErr w:type="spellEnd"/>
      <w:r w:rsidRPr="009E0E67">
        <w:rPr>
          <w:rFonts w:ascii="Times New Roman" w:hAnsi="Times New Roman" w:cs="Times New Roman"/>
          <w:sz w:val="24"/>
          <w:szCs w:val="24"/>
        </w:rPr>
        <w:t xml:space="preserve"> </w:t>
      </w:r>
      <w:proofErr w:type="spellStart"/>
      <w:r w:rsidRPr="009E0E67">
        <w:rPr>
          <w:rFonts w:ascii="Times New Roman" w:hAnsi="Times New Roman" w:cs="Times New Roman"/>
          <w:sz w:val="24"/>
          <w:szCs w:val="24"/>
        </w:rPr>
        <w:t>закладкуКомментарииНастоящий</w:t>
      </w:r>
      <w:proofErr w:type="spellEnd"/>
      <w:r w:rsidRPr="009E0E67">
        <w:rPr>
          <w:rFonts w:ascii="Times New Roman" w:hAnsi="Times New Roman" w:cs="Times New Roman"/>
          <w:sz w:val="24"/>
          <w:szCs w:val="24"/>
        </w:rPr>
        <w:t xml:space="preserve">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Дополнительная </w:t>
      </w:r>
      <w:proofErr w:type="spellStart"/>
      <w:r w:rsidRPr="009E0E67">
        <w:rPr>
          <w:rFonts w:ascii="Times New Roman" w:hAnsi="Times New Roman" w:cs="Times New Roman"/>
          <w:sz w:val="24"/>
          <w:szCs w:val="24"/>
        </w:rPr>
        <w:t>информацияУстановить</w:t>
      </w:r>
      <w:proofErr w:type="spellEnd"/>
      <w:r w:rsidRPr="009E0E67">
        <w:rPr>
          <w:rFonts w:ascii="Times New Roman" w:hAnsi="Times New Roman" w:cs="Times New Roman"/>
          <w:sz w:val="24"/>
          <w:szCs w:val="24"/>
        </w:rPr>
        <w:t xml:space="preserve"> </w:t>
      </w:r>
      <w:proofErr w:type="spellStart"/>
      <w:r w:rsidRPr="009E0E67">
        <w:rPr>
          <w:rFonts w:ascii="Times New Roman" w:hAnsi="Times New Roman" w:cs="Times New Roman"/>
          <w:sz w:val="24"/>
          <w:szCs w:val="24"/>
        </w:rPr>
        <w:t>закладкуКомментарииГЛАВА</w:t>
      </w:r>
      <w:proofErr w:type="spellEnd"/>
      <w:r w:rsidRPr="009E0E67">
        <w:rPr>
          <w:rFonts w:ascii="Times New Roman" w:hAnsi="Times New Roman" w:cs="Times New Roman"/>
          <w:sz w:val="24"/>
          <w:szCs w:val="24"/>
        </w:rPr>
        <w:t xml:space="preserve"> 1</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ОБЩИЕ ПОЛОЖЕНИЯ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Дополнительная </w:t>
      </w:r>
      <w:proofErr w:type="spellStart"/>
      <w:r w:rsidRPr="009E0E67">
        <w:rPr>
          <w:rFonts w:ascii="Times New Roman" w:hAnsi="Times New Roman" w:cs="Times New Roman"/>
          <w:sz w:val="24"/>
          <w:szCs w:val="24"/>
        </w:rPr>
        <w:t>информацияУстановить</w:t>
      </w:r>
      <w:proofErr w:type="spellEnd"/>
      <w:r w:rsidRPr="009E0E67">
        <w:rPr>
          <w:rFonts w:ascii="Times New Roman" w:hAnsi="Times New Roman" w:cs="Times New Roman"/>
          <w:sz w:val="24"/>
          <w:szCs w:val="24"/>
        </w:rPr>
        <w:t xml:space="preserve"> </w:t>
      </w:r>
      <w:proofErr w:type="spellStart"/>
      <w:r w:rsidRPr="009E0E67">
        <w:rPr>
          <w:rFonts w:ascii="Times New Roman" w:hAnsi="Times New Roman" w:cs="Times New Roman"/>
          <w:sz w:val="24"/>
          <w:szCs w:val="24"/>
        </w:rPr>
        <w:t>закладкуКомментарииСтатья</w:t>
      </w:r>
      <w:proofErr w:type="spellEnd"/>
      <w:r w:rsidRPr="009E0E67">
        <w:rPr>
          <w:rFonts w:ascii="Times New Roman" w:hAnsi="Times New Roman" w:cs="Times New Roman"/>
          <w:sz w:val="24"/>
          <w:szCs w:val="24"/>
        </w:rPr>
        <w:t xml:space="preserve"> 1. Основные термины и их определения, применяемые в настоящем Законе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настоящем Законе применяются следующие основные термины и их определения: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9E0E67">
        <w:rPr>
          <w:rFonts w:ascii="Times New Roman" w:hAnsi="Times New Roman" w:cs="Times New Roman"/>
          <w:sz w:val="24"/>
          <w:szCs w:val="24"/>
        </w:rPr>
        <w:t xml:space="preserve"> иностранного;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w:t>
      </w:r>
      <w:r w:rsidRPr="009E0E67">
        <w:rPr>
          <w:rFonts w:ascii="Times New Roman" w:hAnsi="Times New Roman" w:cs="Times New Roman"/>
          <w:sz w:val="24"/>
          <w:szCs w:val="24"/>
        </w:rPr>
        <w:lastRenderedPageBreak/>
        <w:t xml:space="preserve">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w:t>
      </w:r>
      <w:proofErr w:type="gramStart"/>
      <w:r w:rsidRPr="009E0E67">
        <w:rPr>
          <w:rFonts w:ascii="Times New Roman" w:hAnsi="Times New Roman" w:cs="Times New Roman"/>
          <w:sz w:val="24"/>
          <w:szCs w:val="24"/>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9E0E67">
        <w:rPr>
          <w:rFonts w:ascii="Times New Roman" w:hAnsi="Times New Roman" w:cs="Times New Roman"/>
          <w:sz w:val="24"/>
          <w:szCs w:val="24"/>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w:t>
      </w:r>
      <w:proofErr w:type="gramEnd"/>
      <w:r w:rsidRPr="009E0E67">
        <w:rPr>
          <w:rFonts w:ascii="Times New Roman" w:hAnsi="Times New Roman" w:cs="Times New Roman"/>
          <w:sz w:val="24"/>
          <w:szCs w:val="24"/>
        </w:rPr>
        <w:t xml:space="preserve">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Pr>
          <w:rFonts w:ascii="Times New Roman" w:hAnsi="Times New Roman" w:cs="Times New Roman"/>
          <w:sz w:val="24"/>
          <w:szCs w:val="24"/>
        </w:rPr>
        <w:t>лица</w:t>
      </w:r>
      <w:r w:rsidRPr="009E0E67">
        <w:rPr>
          <w:rFonts w:ascii="Times New Roman" w:hAnsi="Times New Roman" w:cs="Times New Roman"/>
          <w:sz w:val="24"/>
          <w:szCs w:val="24"/>
        </w:rPr>
        <w:t xml:space="preserve">,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9E0E67">
        <w:rPr>
          <w:rFonts w:ascii="Times New Roman" w:hAnsi="Times New Roman" w:cs="Times New Roman"/>
          <w:sz w:val="24"/>
          <w:szCs w:val="24"/>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9E0E67">
        <w:rPr>
          <w:rFonts w:ascii="Times New Roman" w:hAnsi="Times New Roman" w:cs="Times New Roman"/>
          <w:sz w:val="24"/>
          <w:szCs w:val="24"/>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spellStart"/>
      <w:r w:rsidRPr="009E0E67">
        <w:rPr>
          <w:rFonts w:ascii="Times New Roman" w:hAnsi="Times New Roman" w:cs="Times New Roman"/>
          <w:sz w:val="24"/>
          <w:szCs w:val="24"/>
        </w:rPr>
        <w:lastRenderedPageBreak/>
        <w:t>ностранные</w:t>
      </w:r>
      <w:proofErr w:type="spellEnd"/>
      <w:r w:rsidRPr="009E0E67">
        <w:rPr>
          <w:rFonts w:ascii="Times New Roman" w:hAnsi="Times New Roman" w:cs="Times New Roman"/>
          <w:sz w:val="24"/>
          <w:szCs w:val="24"/>
        </w:rPr>
        <w:t xml:space="preserve">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Pr>
          <w:rFonts w:ascii="Times New Roman" w:hAnsi="Times New Roman" w:cs="Times New Roman"/>
          <w:sz w:val="24"/>
          <w:szCs w:val="24"/>
        </w:rPr>
        <w:t>имущество</w:t>
      </w:r>
      <w:r w:rsidRPr="009E0E67">
        <w:rPr>
          <w:rFonts w:ascii="Times New Roman" w:hAnsi="Times New Roman" w:cs="Times New Roman"/>
          <w:sz w:val="24"/>
          <w:szCs w:val="24"/>
        </w:rPr>
        <w:t xml:space="preserve">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близкие родственники – родители, дети, в том числе усыновленные (удочеренные), усыновители (</w:t>
      </w:r>
      <w:proofErr w:type="spellStart"/>
      <w:r w:rsidRPr="009E0E67">
        <w:rPr>
          <w:rFonts w:ascii="Times New Roman" w:hAnsi="Times New Roman" w:cs="Times New Roman"/>
          <w:sz w:val="24"/>
          <w:szCs w:val="24"/>
        </w:rPr>
        <w:t>удочерители</w:t>
      </w:r>
      <w:proofErr w:type="spellEnd"/>
      <w:r w:rsidRPr="009E0E67">
        <w:rPr>
          <w:rFonts w:ascii="Times New Roman" w:hAnsi="Times New Roman" w:cs="Times New Roman"/>
          <w:sz w:val="24"/>
          <w:szCs w:val="24"/>
        </w:rPr>
        <w:t>), родные братья и сестры, дед, бабка, внуки;</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свойственники – близкие родственники супруга (супруги);</w:t>
      </w:r>
    </w:p>
    <w:p w:rsidR="004F793E" w:rsidRDefault="004F793E"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объект, не завершенный строительством, – капитальное строение (здание, сооружение) и иное имущество, строительство </w:t>
      </w:r>
      <w:proofErr w:type="gramStart"/>
      <w:r w:rsidRPr="009E0E67">
        <w:rPr>
          <w:rFonts w:ascii="Times New Roman" w:hAnsi="Times New Roman" w:cs="Times New Roman"/>
          <w:sz w:val="24"/>
          <w:szCs w:val="24"/>
        </w:rPr>
        <w:t>которых</w:t>
      </w:r>
      <w:proofErr w:type="gramEnd"/>
      <w:r w:rsidRPr="009E0E67">
        <w:rPr>
          <w:rFonts w:ascii="Times New Roman" w:hAnsi="Times New Roman" w:cs="Times New Roman"/>
          <w:sz w:val="24"/>
          <w:szCs w:val="24"/>
        </w:rPr>
        <w:t xml:space="preserve">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 Законодательство о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 Субъекты правонарушений, создающих условия для коррупции, и коррупционных правонарушений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Субъектами правонарушений, создающих условия для коррупции, являются: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должностные лица;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приравненные к государственным должностным лицам.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Субъектами коррупционных правонарушений являются: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должностные лица;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приравненные к государственным должностным лицам;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иностранные должностные лица;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осуществляющие подкуп государственных должностных или приравненных к ним лиц либо иностранных должностных лиц.</w:t>
      </w:r>
    </w:p>
    <w:p w:rsidR="009E0E67" w:rsidRPr="009E0E67" w:rsidRDefault="009E0E67" w:rsidP="009E0E67">
      <w:pPr>
        <w:spacing w:after="0" w:line="240" w:lineRule="auto"/>
        <w:rPr>
          <w:rFonts w:ascii="Times New Roman" w:hAnsi="Times New Roman" w:cs="Times New Roman"/>
          <w:sz w:val="24"/>
          <w:szCs w:val="24"/>
        </w:rPr>
      </w:pPr>
    </w:p>
    <w:p w:rsidR="004F793E" w:rsidRDefault="004F793E"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4. Принципы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Борьба с коррупцией основывается на принципах:</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законности;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справедливости;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равенства перед законом;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гласности;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приоритета мер предупреждения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неотвратимости ответственности;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личной виновной ответственности;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гуманизма.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5. Система мер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планирования и координации деятельности государственных органов и иных организаций по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принятия кодексов этики (стандартов поведения) государственных служащих и иных государственных должностных лиц;</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w:t>
      </w:r>
      <w:r w:rsidRPr="009E0E67">
        <w:rPr>
          <w:rFonts w:ascii="Times New Roman" w:hAnsi="Times New Roman" w:cs="Times New Roman"/>
          <w:sz w:val="24"/>
          <w:szCs w:val="24"/>
        </w:rPr>
        <w:lastRenderedPageBreak/>
        <w:t xml:space="preserve">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9E0E67">
        <w:rPr>
          <w:rFonts w:ascii="Times New Roman" w:hAnsi="Times New Roman" w:cs="Times New Roman"/>
          <w:sz w:val="24"/>
          <w:szCs w:val="24"/>
        </w:rPr>
        <w:t>принятия</w:t>
      </w:r>
      <w:proofErr w:type="gramEnd"/>
      <w:r w:rsidRPr="009E0E67">
        <w:rPr>
          <w:rFonts w:ascii="Times New Roman" w:hAnsi="Times New Roman" w:cs="Times New Roman"/>
          <w:sz w:val="24"/>
          <w:szCs w:val="24"/>
        </w:rPr>
        <w:t xml:space="preserve"> эффективных мер по ее предупреждению и профилактике;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сочетания борьбы с коррупцией с созданием экономических и социальных предпосылок для устранения причин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упрощения административных процедур и сокращения их числа;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вынесения на общественное (всенародное) обсуждение проектов нормативных правовых актов в сфере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ГЛАВА 2</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6. Государственные органы, осуществляющие борьбу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Борьбу с коррупцией осуществляют органы прокуратуры, внутренних дел и государственной безопасности.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7. Полномочия Генеральной прокуратуры Республики Беларусь в сфере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целях обеспечения организации борьбы с коррупцией Генеральная прокуратура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аккумулирует информацию о фактах, свидетельствующих о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анализирует эффективность применяемых мер по противодействию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координирует правоохранительную деятельность иных государственных органов, осуществляющих борьбу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готовит предложения по совершенствованию правового регулирования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осуществляет иные полномочия в сфере борьбы с коррупцией, установленные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8. Специальные подразделения по борьбе с коррупцией и их права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Специальным подразделениям по борьбе с коррупцией при выполнении возложенных на них задач предоставляется право: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9E0E67">
        <w:rPr>
          <w:rFonts w:ascii="Times New Roman" w:hAnsi="Times New Roman" w:cs="Times New Roman"/>
          <w:sz w:val="24"/>
          <w:szCs w:val="24"/>
        </w:rPr>
        <w:t xml:space="preserve">или) </w:t>
      </w:r>
      <w:proofErr w:type="gramEnd"/>
      <w:r w:rsidRPr="009E0E67">
        <w:rPr>
          <w:rFonts w:ascii="Times New Roman" w:hAnsi="Times New Roman" w:cs="Times New Roman"/>
          <w:sz w:val="24"/>
          <w:szCs w:val="24"/>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9. Государственные органы и иные организации, участвующие в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 xml:space="preserve">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w:t>
      </w:r>
      <w:r w:rsidRPr="009E0E67">
        <w:rPr>
          <w:rFonts w:ascii="Times New Roman" w:hAnsi="Times New Roman" w:cs="Times New Roman"/>
          <w:sz w:val="24"/>
          <w:szCs w:val="24"/>
        </w:rPr>
        <w:lastRenderedPageBreak/>
        <w:t>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9E0E67">
        <w:rPr>
          <w:rFonts w:ascii="Times New Roman" w:hAnsi="Times New Roman" w:cs="Times New Roman"/>
          <w:sz w:val="24"/>
          <w:szCs w:val="24"/>
        </w:rPr>
        <w:t xml:space="preserve"> государственные органы и иные организации участвуют </w:t>
      </w:r>
      <w:proofErr w:type="gramStart"/>
      <w:r w:rsidRPr="009E0E67">
        <w:rPr>
          <w:rFonts w:ascii="Times New Roman" w:hAnsi="Times New Roman" w:cs="Times New Roman"/>
          <w:sz w:val="24"/>
          <w:szCs w:val="24"/>
        </w:rPr>
        <w:t>в борьбе с коррупцией в пределах своей компетенции в соответствии с актами</w:t>
      </w:r>
      <w:proofErr w:type="gramEnd"/>
      <w:r w:rsidRPr="009E0E67">
        <w:rPr>
          <w:rFonts w:ascii="Times New Roman" w:hAnsi="Times New Roman" w:cs="Times New Roman"/>
          <w:sz w:val="24"/>
          <w:szCs w:val="24"/>
        </w:rPr>
        <w:t xml:space="preserve">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10. Взаимодействие государственных органов и иных организаций в сфере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Порядок и условия взаимодействия государственных органов, осуществляющих борьбу с коррупцией, определяются ими совместно.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12. Информационное обеспечение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14. Финансовое и материально-техническое обеспечение специальных подразделений по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ГЛАВА 3</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ПРЕДУПРЕЖДЕНИЕ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 распоряжении государственным имуществом;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 проведении закупок;</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 распределении квот;</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о выборе поставщиков для государственных нужд;</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 возложении на юридическое лицо и (или) индивидуального предпринимателя отдельных функций государственного заказчика;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иных случаях, предусмотренных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9E0E67">
        <w:rPr>
          <w:rFonts w:ascii="Times New Roman" w:hAnsi="Times New Roman" w:cs="Times New Roman"/>
          <w:sz w:val="24"/>
          <w:szCs w:val="24"/>
        </w:rPr>
        <w:t xml:space="preserve"> обязательства.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9E0E67">
        <w:rPr>
          <w:rFonts w:ascii="Times New Roman" w:hAnsi="Times New Roman" w:cs="Times New Roman"/>
          <w:sz w:val="24"/>
          <w:szCs w:val="24"/>
        </w:rPr>
        <w:t>Неподписание</w:t>
      </w:r>
      <w:proofErr w:type="spellEnd"/>
      <w:r w:rsidRPr="009E0E67">
        <w:rPr>
          <w:rFonts w:ascii="Times New Roman" w:hAnsi="Times New Roman" w:cs="Times New Roman"/>
          <w:sz w:val="24"/>
          <w:szCs w:val="24"/>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17. Ограничения, устанавливаемые для государственных должностных и приравненных к ним лиц</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Государственное должностное лицо не вправе: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9E0E67">
        <w:rPr>
          <w:rFonts w:ascii="Times New Roman" w:hAnsi="Times New Roman" w:cs="Times New Roman"/>
          <w:sz w:val="24"/>
          <w:szCs w:val="24"/>
        </w:rPr>
        <w:t>собственниками</w:t>
      </w:r>
      <w:proofErr w:type="gramEnd"/>
      <w:r w:rsidRPr="009E0E67">
        <w:rPr>
          <w:rFonts w:ascii="Times New Roman" w:hAnsi="Times New Roman" w:cs="Times New Roman"/>
          <w:sz w:val="24"/>
          <w:szCs w:val="24"/>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9E0E67">
        <w:rPr>
          <w:rFonts w:ascii="Times New Roman" w:hAnsi="Times New Roman" w:cs="Times New Roman"/>
          <w:sz w:val="24"/>
          <w:szCs w:val="24"/>
        </w:rPr>
        <w:t>собственниками</w:t>
      </w:r>
      <w:proofErr w:type="gramEnd"/>
      <w:r w:rsidRPr="009E0E67">
        <w:rPr>
          <w:rFonts w:ascii="Times New Roman" w:hAnsi="Times New Roman" w:cs="Times New Roman"/>
          <w:sz w:val="24"/>
          <w:szCs w:val="24"/>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w:t>
      </w:r>
      <w:r w:rsidRPr="009E0E67">
        <w:rPr>
          <w:rFonts w:ascii="Times New Roman" w:hAnsi="Times New Roman" w:cs="Times New Roman"/>
          <w:sz w:val="24"/>
          <w:szCs w:val="24"/>
        </w:rPr>
        <w:lastRenderedPageBreak/>
        <w:t>таких общественных объединений (фондов) по приглашениям и за счет зарубежных партнеров;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9E0E67">
        <w:rPr>
          <w:rFonts w:ascii="Times New Roman" w:hAnsi="Times New Roman" w:cs="Times New Roman"/>
          <w:sz w:val="24"/>
          <w:szCs w:val="24"/>
        </w:rPr>
        <w:t xml:space="preserve">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w:t>
      </w:r>
      <w:proofErr w:type="gramStart"/>
      <w:r w:rsidRPr="009E0E67">
        <w:rPr>
          <w:rFonts w:ascii="Times New Roman" w:hAnsi="Times New Roman" w:cs="Times New Roman"/>
          <w:sz w:val="24"/>
          <w:szCs w:val="24"/>
        </w:rPr>
        <w:t>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w:t>
      </w:r>
      <w:r w:rsidRPr="009E0E67">
        <w:rPr>
          <w:rFonts w:ascii="Times New Roman" w:hAnsi="Times New Roman" w:cs="Times New Roman"/>
          <w:sz w:val="24"/>
          <w:szCs w:val="24"/>
        </w:rPr>
        <w:lastRenderedPageBreak/>
        <w:t>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Законодательными актами для государственных должностных и приравненных к ним лиц могут быть установлены иные ограничения.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9E0E67">
        <w:rPr>
          <w:rFonts w:ascii="Times New Roman" w:hAnsi="Times New Roman" w:cs="Times New Roman"/>
          <w:sz w:val="24"/>
          <w:szCs w:val="24"/>
        </w:rPr>
        <w:t xml:space="preserve"> другому.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19. Ограничение по участию в деятельности органов, осуществляющих функции надзора и контроля в организации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20. Ограничение по управлению долями в уставных фондах (акциями) коммерческих организаций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9E0E67">
        <w:rPr>
          <w:rFonts w:ascii="Times New Roman" w:hAnsi="Times New Roman" w:cs="Times New Roman"/>
          <w:sz w:val="24"/>
          <w:szCs w:val="24"/>
        </w:rPr>
        <w:t xml:space="preserve"> контроля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указанные в части первой настоящей статьи, заключают с открытым акционерным обществом «Сберегательный банк «</w:t>
      </w:r>
      <w:proofErr w:type="spellStart"/>
      <w:r w:rsidRPr="009E0E67">
        <w:rPr>
          <w:rFonts w:ascii="Times New Roman" w:hAnsi="Times New Roman" w:cs="Times New Roman"/>
          <w:sz w:val="24"/>
          <w:szCs w:val="24"/>
        </w:rPr>
        <w:t>Беларусбанк</w:t>
      </w:r>
      <w:proofErr w:type="spellEnd"/>
      <w:r w:rsidRPr="009E0E67">
        <w:rPr>
          <w:rFonts w:ascii="Times New Roman" w:hAnsi="Times New Roman" w:cs="Times New Roman"/>
          <w:sz w:val="24"/>
          <w:szCs w:val="24"/>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9E0E67">
        <w:rPr>
          <w:rFonts w:ascii="Times New Roman" w:hAnsi="Times New Roman" w:cs="Times New Roman"/>
          <w:sz w:val="24"/>
          <w:szCs w:val="24"/>
        </w:rPr>
        <w:t xml:space="preserve"> (акций) коммерческих организаций им не выплачиваются, а учитываются и капитализируются у доверительного управляющего.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Споры, возникающие при выполнении договора доверительного управления, разрешаются в судебном порядке.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9E0E67">
        <w:rPr>
          <w:rFonts w:ascii="Times New Roman" w:hAnsi="Times New Roman" w:cs="Times New Roman"/>
          <w:sz w:val="24"/>
          <w:szCs w:val="24"/>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принять иные меры, предусмотренные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 xml:space="preserve">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w:t>
      </w:r>
      <w:r w:rsidRPr="009E0E67">
        <w:rPr>
          <w:rFonts w:ascii="Times New Roman" w:hAnsi="Times New Roman" w:cs="Times New Roman"/>
          <w:sz w:val="24"/>
          <w:szCs w:val="24"/>
        </w:rPr>
        <w:lastRenderedPageBreak/>
        <w:t>ответственности вплоть до освобождения от занимаемой должности (увольнения) в порядке, установленном законодательными актами.</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22. Основание отказа в назначении на руководящую должность, приеме на государственную службу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9E0E67">
        <w:rPr>
          <w:rFonts w:ascii="Times New Roman" w:hAnsi="Times New Roman" w:cs="Times New Roman"/>
          <w:sz w:val="24"/>
          <w:szCs w:val="24"/>
        </w:rPr>
        <w:t xml:space="preserve">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9E0E67">
        <w:rPr>
          <w:rFonts w:ascii="Times New Roman" w:hAnsi="Times New Roman" w:cs="Times New Roman"/>
          <w:sz w:val="24"/>
          <w:szCs w:val="24"/>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 </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От редакции «Бизнес-Инфо»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Положением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Перечень оснований увольнения по дискредитирующим обстоятельствам приведен в п.6 Декрета Президента Республики Беларусь от 15.12.2014 № 5.</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 </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Президентом Республики Беларусь в отдельных случаях может определяться иной порядок назначения на руководящие должности.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Лица, совершившие тяжкое или особо тяжкое преступление против интересов службы либо тяжкое или особо тяжкое преступление, сопряженное с </w:t>
      </w:r>
      <w:r w:rsidRPr="009E0E67">
        <w:rPr>
          <w:rFonts w:ascii="Times New Roman" w:hAnsi="Times New Roman" w:cs="Times New Roman"/>
          <w:sz w:val="24"/>
          <w:szCs w:val="24"/>
        </w:rPr>
        <w:lastRenderedPageBreak/>
        <w:t>использованием должностным лицом своих служебных полномочий, не могут быть приняты на государственную службу.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правовых актов Республики Беларусь, 2006 г., № 201, 1/8123), не назначаются (не выплачиваются).</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9E0E67">
        <w:rPr>
          <w:rFonts w:ascii="Times New Roman" w:hAnsi="Times New Roman" w:cs="Times New Roman"/>
          <w:sz w:val="24"/>
          <w:szCs w:val="24"/>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25. Правонарушения, создающие условия для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Правонарушениями, создающими условия для коррупции, являются: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оказание государственным должностным лицом при подготовке и принятии решений неправомерного предпочтения интересам физических или юридических </w:t>
      </w:r>
      <w:r w:rsidRPr="009E0E67">
        <w:rPr>
          <w:rFonts w:ascii="Times New Roman" w:hAnsi="Times New Roman" w:cs="Times New Roman"/>
          <w:sz w:val="24"/>
          <w:szCs w:val="24"/>
        </w:rPr>
        <w:lastRenderedPageBreak/>
        <w:t>лиц либо предоставление им необоснованных льгот и привилегий или оказание содействия в их предоставлении;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9E0E67">
        <w:rPr>
          <w:rFonts w:ascii="Times New Roman" w:hAnsi="Times New Roman" w:cs="Times New Roman"/>
          <w:sz w:val="24"/>
          <w:szCs w:val="24"/>
        </w:rPr>
        <w:t>контроль за</w:t>
      </w:r>
      <w:proofErr w:type="gramEnd"/>
      <w:r w:rsidRPr="009E0E67">
        <w:rPr>
          <w:rFonts w:ascii="Times New Roman" w:hAnsi="Times New Roman" w:cs="Times New Roman"/>
          <w:sz w:val="24"/>
          <w:szCs w:val="24"/>
        </w:rPr>
        <w:t xml:space="preserve"> ней лицу, осуществляющему такую деятельность, если это не предусмотрено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ГЛАВА 4</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ДЕКЛАРИРОВАНИЕ ДОХОДОВ И ИМУЩЕСТВА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26. Доходы, подлежащие обязательному декларированию</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4F793E" w:rsidRDefault="004F793E"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27. Имущество, подлежащее обязательному декларированию, и определение его стоимости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земельные участки, капитальные строения (здания, сооружения), изолированные помещения, </w:t>
      </w:r>
      <w:proofErr w:type="spellStart"/>
      <w:r w:rsidRPr="009E0E67">
        <w:rPr>
          <w:rFonts w:ascii="Times New Roman" w:hAnsi="Times New Roman" w:cs="Times New Roman"/>
          <w:sz w:val="24"/>
          <w:szCs w:val="24"/>
        </w:rPr>
        <w:t>машино</w:t>
      </w:r>
      <w:proofErr w:type="spellEnd"/>
      <w:r w:rsidRPr="009E0E67">
        <w:rPr>
          <w:rFonts w:ascii="Times New Roman" w:hAnsi="Times New Roman" w:cs="Times New Roman"/>
          <w:sz w:val="24"/>
          <w:szCs w:val="24"/>
        </w:rPr>
        <w:t>-места;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строительные материалы, общая стоимость которых превышает две тысячи базовых величин;</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9E0E67" w:rsidRPr="009E0E67" w:rsidRDefault="009E0E67" w:rsidP="009E0E67">
      <w:pPr>
        <w:spacing w:after="0" w:line="240" w:lineRule="auto"/>
        <w:rPr>
          <w:rFonts w:ascii="Times New Roman" w:hAnsi="Times New Roman" w:cs="Times New Roman"/>
          <w:sz w:val="24"/>
          <w:szCs w:val="24"/>
        </w:rPr>
      </w:pPr>
    </w:p>
    <w:p w:rsidR="004F793E" w:rsidRDefault="004F793E"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 имущество, стоимость единицы которого превышает две тысячи базовых величин;</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доли в праве собственности на имущество, указанное в абзацах втором и третьем настоящей части;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9E0E67" w:rsidRPr="009E0E67" w:rsidRDefault="009E0E67" w:rsidP="009E0E67">
      <w:pPr>
        <w:spacing w:after="0" w:line="240" w:lineRule="auto"/>
        <w:rPr>
          <w:rFonts w:ascii="Times New Roman" w:hAnsi="Times New Roman" w:cs="Times New Roman"/>
          <w:sz w:val="24"/>
          <w:szCs w:val="24"/>
        </w:rPr>
      </w:pPr>
    </w:p>
    <w:p w:rsidR="004F793E" w:rsidRDefault="004F793E"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Декларирование доходов и имущества: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9E0E67">
        <w:rPr>
          <w:rFonts w:ascii="Times New Roman" w:hAnsi="Times New Roman" w:cs="Times New Roman"/>
          <w:sz w:val="24"/>
          <w:szCs w:val="24"/>
        </w:rPr>
        <w:t>удочерителями</w:t>
      </w:r>
      <w:proofErr w:type="spellEnd"/>
      <w:r w:rsidRPr="009E0E67">
        <w:rPr>
          <w:rFonts w:ascii="Times New Roman" w:hAnsi="Times New Roman" w:cs="Times New Roman"/>
          <w:sz w:val="24"/>
          <w:szCs w:val="24"/>
        </w:rPr>
        <w:t>) или опекунами), если иное не установлено частью четвертой статьи 31 настоящего Закона;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9E0E67">
        <w:rPr>
          <w:rFonts w:ascii="Times New Roman" w:hAnsi="Times New Roman" w:cs="Times New Roman"/>
          <w:sz w:val="24"/>
          <w:szCs w:val="24"/>
        </w:rPr>
        <w:t>удочерителей</w:t>
      </w:r>
      <w:proofErr w:type="spellEnd"/>
      <w:r w:rsidRPr="009E0E67">
        <w:rPr>
          <w:rFonts w:ascii="Times New Roman" w:hAnsi="Times New Roman" w:cs="Times New Roman"/>
          <w:sz w:val="24"/>
          <w:szCs w:val="24"/>
        </w:rPr>
        <w:t>) или попечителей);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 ограниченных судом в дееспособности, осуществляется этими лицами с согласия их попечителей;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 признанных судом недееспособными, осуществляется их опекунами.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29. Декларирование доходов и имущества при поступлении на службу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lastRenderedPageBreak/>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9E0E67">
        <w:rPr>
          <w:rFonts w:ascii="Times New Roman" w:hAnsi="Times New Roman" w:cs="Times New Roman"/>
          <w:sz w:val="24"/>
          <w:szCs w:val="24"/>
        </w:rPr>
        <w:t xml:space="preserve"> государственного контроля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30. Декларирование доходов и имущества при назначении на определенные должности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9E0E67">
        <w:rPr>
          <w:rFonts w:ascii="Times New Roman" w:hAnsi="Times New Roman" w:cs="Times New Roman"/>
          <w:sz w:val="24"/>
          <w:szCs w:val="24"/>
        </w:rPr>
        <w:t xml:space="preserve"> Беларусь, других войск и воинских формирований Республики Беларусь и их заместителей;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9E0E67">
        <w:rPr>
          <w:rFonts w:ascii="Times New Roman" w:hAnsi="Times New Roman" w:cs="Times New Roman"/>
          <w:sz w:val="24"/>
          <w:szCs w:val="24"/>
        </w:rPr>
        <w:t xml:space="preserve"> государственный надзор и контроль в области защиты населения и территорий от чрезвычайных ситуаций;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работники </w:t>
      </w:r>
      <w:proofErr w:type="gramStart"/>
      <w:r w:rsidRPr="009E0E67">
        <w:rPr>
          <w:rFonts w:ascii="Times New Roman" w:hAnsi="Times New Roman" w:cs="Times New Roman"/>
          <w:sz w:val="24"/>
          <w:szCs w:val="24"/>
        </w:rPr>
        <w:t>органов финансовых расследований Комитета государственного контроля Республики</w:t>
      </w:r>
      <w:proofErr w:type="gramEnd"/>
      <w:r w:rsidRPr="009E0E67">
        <w:rPr>
          <w:rFonts w:ascii="Times New Roman" w:hAnsi="Times New Roman" w:cs="Times New Roman"/>
          <w:sz w:val="24"/>
          <w:szCs w:val="24"/>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9E0E67">
        <w:rPr>
          <w:rFonts w:ascii="Times New Roman" w:hAnsi="Times New Roman" w:cs="Times New Roman"/>
          <w:sz w:val="24"/>
          <w:szCs w:val="24"/>
        </w:rPr>
        <w:t>руководителей структурных подразделений центрального аппарата Следственного комитета Республики</w:t>
      </w:r>
      <w:proofErr w:type="gramEnd"/>
      <w:r w:rsidRPr="009E0E67">
        <w:rPr>
          <w:rFonts w:ascii="Times New Roman" w:hAnsi="Times New Roman" w:cs="Times New Roman"/>
          <w:sz w:val="24"/>
          <w:szCs w:val="24"/>
        </w:rPr>
        <w:t xml:space="preserve"> </w:t>
      </w:r>
      <w:r w:rsidRPr="009E0E67">
        <w:rPr>
          <w:rFonts w:ascii="Times New Roman" w:hAnsi="Times New Roman" w:cs="Times New Roman"/>
          <w:sz w:val="24"/>
          <w:szCs w:val="24"/>
        </w:rPr>
        <w:lastRenderedPageBreak/>
        <w:t>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назначаемые на должности руководителей государственных организаций;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Если иное не установлено частью второй настоящей статьи, обязаны ежегодно представлять декларации о доходах и имуществе: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заместители председателей областных (Минского городского) Советов депутатов – в областной (Минский городской) Совет депутатов;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руководители органов пограничной службы и их заместители – в Государственный пограничный комитет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руководители органов государственного пожарного надзора и их заместители – в вышестоящие органы по чрезвычайным ситуациям;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9E0E67">
        <w:rPr>
          <w:rFonts w:ascii="Times New Roman" w:hAnsi="Times New Roman" w:cs="Times New Roman"/>
          <w:sz w:val="24"/>
          <w:szCs w:val="24"/>
        </w:rPr>
        <w:t xml:space="preserve"> командирам (начальникам);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руководители таможенных органов – в Государственный таможенный комитет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руководители территориальных </w:t>
      </w:r>
      <w:proofErr w:type="gramStart"/>
      <w:r w:rsidRPr="009E0E67">
        <w:rPr>
          <w:rFonts w:ascii="Times New Roman" w:hAnsi="Times New Roman" w:cs="Times New Roman"/>
          <w:sz w:val="24"/>
          <w:szCs w:val="24"/>
        </w:rPr>
        <w:t>органов финансовых расследований Комитета государственного контроля Республики</w:t>
      </w:r>
      <w:proofErr w:type="gramEnd"/>
      <w:r w:rsidRPr="009E0E67">
        <w:rPr>
          <w:rFonts w:ascii="Times New Roman" w:hAnsi="Times New Roman" w:cs="Times New Roman"/>
          <w:sz w:val="24"/>
          <w:szCs w:val="24"/>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w:t>
      </w:r>
      <w:r w:rsidRPr="009E0E67">
        <w:rPr>
          <w:rFonts w:ascii="Times New Roman" w:hAnsi="Times New Roman" w:cs="Times New Roman"/>
          <w:sz w:val="24"/>
          <w:szCs w:val="24"/>
        </w:rPr>
        <w:lastRenderedPageBreak/>
        <w:t>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9E0E67">
        <w:rPr>
          <w:rFonts w:ascii="Times New Roman" w:hAnsi="Times New Roman" w:cs="Times New Roman"/>
          <w:sz w:val="24"/>
          <w:szCs w:val="24"/>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9E0E67">
        <w:rPr>
          <w:rFonts w:ascii="Times New Roman" w:hAnsi="Times New Roman" w:cs="Times New Roman"/>
          <w:sz w:val="24"/>
          <w:szCs w:val="24"/>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Декларации о доходах и имуществе представляются ежегодно до 1 марта.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9E0E67">
        <w:rPr>
          <w:rFonts w:ascii="Times New Roman" w:hAnsi="Times New Roman" w:cs="Times New Roman"/>
          <w:sz w:val="24"/>
          <w:szCs w:val="24"/>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w:t>
      </w:r>
      <w:r w:rsidRPr="009E0E67">
        <w:rPr>
          <w:rFonts w:ascii="Times New Roman" w:hAnsi="Times New Roman" w:cs="Times New Roman"/>
          <w:sz w:val="24"/>
          <w:szCs w:val="24"/>
        </w:rPr>
        <w:lastRenderedPageBreak/>
        <w:t>за счет которых в декларируемый период приобретено (получено во владение, пользование) имущество, указанное в декларации о доходах и имуществе.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9E0E67">
        <w:rPr>
          <w:rFonts w:ascii="Times New Roman" w:hAnsi="Times New Roman" w:cs="Times New Roman"/>
          <w:sz w:val="24"/>
          <w:szCs w:val="24"/>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9E0E67">
        <w:rPr>
          <w:rFonts w:ascii="Times New Roman" w:hAnsi="Times New Roman" w:cs="Times New Roman"/>
          <w:sz w:val="24"/>
          <w:szCs w:val="24"/>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9E0E67">
        <w:rPr>
          <w:rFonts w:ascii="Times New Roman" w:hAnsi="Times New Roman" w:cs="Times New Roman"/>
          <w:sz w:val="24"/>
          <w:szCs w:val="24"/>
        </w:rPr>
        <w:t xml:space="preserve"> настоящей статьи представлять декларации о доходах и имуществе, и направляют соответствующий запрос.</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9E0E67">
        <w:rPr>
          <w:rFonts w:ascii="Times New Roman" w:hAnsi="Times New Roman" w:cs="Times New Roman"/>
          <w:sz w:val="24"/>
          <w:szCs w:val="24"/>
        </w:rPr>
        <w:t>истребуются</w:t>
      </w:r>
      <w:proofErr w:type="spellEnd"/>
      <w:r w:rsidRPr="009E0E67">
        <w:rPr>
          <w:rFonts w:ascii="Times New Roman" w:hAnsi="Times New Roman" w:cs="Times New Roman"/>
          <w:sz w:val="24"/>
          <w:szCs w:val="24"/>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9E0E67">
        <w:rPr>
          <w:rFonts w:ascii="Times New Roman" w:hAnsi="Times New Roman" w:cs="Times New Roman"/>
          <w:sz w:val="24"/>
          <w:szCs w:val="24"/>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32. Ежегодное декларирование доходов и имущества иными категориями государственных должностных лиц</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w:t>
      </w:r>
      <w:r w:rsidRPr="009E0E67">
        <w:rPr>
          <w:rFonts w:ascii="Times New Roman" w:hAnsi="Times New Roman" w:cs="Times New Roman"/>
          <w:sz w:val="24"/>
          <w:szCs w:val="24"/>
        </w:rPr>
        <w:lastRenderedPageBreak/>
        <w:t>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9E0E67">
        <w:rPr>
          <w:rFonts w:ascii="Times New Roman" w:hAnsi="Times New Roman" w:cs="Times New Roman"/>
          <w:sz w:val="24"/>
          <w:szCs w:val="24"/>
        </w:rPr>
        <w:t xml:space="preserve"> дел Республики Беларусь, Службу безопасности Президента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Военнослужащие, занимающие воинские должности </w:t>
      </w:r>
      <w:proofErr w:type="gramStart"/>
      <w:r w:rsidRPr="009E0E67">
        <w:rPr>
          <w:rFonts w:ascii="Times New Roman" w:hAnsi="Times New Roman" w:cs="Times New Roman"/>
          <w:sz w:val="24"/>
          <w:szCs w:val="24"/>
        </w:rPr>
        <w:t>руководителей органов военного управления Вооруженных Сил Республики</w:t>
      </w:r>
      <w:proofErr w:type="gramEnd"/>
      <w:r w:rsidRPr="009E0E67">
        <w:rPr>
          <w:rFonts w:ascii="Times New Roman" w:hAnsi="Times New Roman" w:cs="Times New Roman"/>
          <w:sz w:val="24"/>
          <w:szCs w:val="24"/>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9E0E67">
        <w:rPr>
          <w:rFonts w:ascii="Times New Roman" w:hAnsi="Times New Roman" w:cs="Times New Roman"/>
          <w:sz w:val="24"/>
          <w:szCs w:val="24"/>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Работники </w:t>
      </w:r>
      <w:proofErr w:type="gramStart"/>
      <w:r w:rsidRPr="009E0E67">
        <w:rPr>
          <w:rFonts w:ascii="Times New Roman" w:hAnsi="Times New Roman" w:cs="Times New Roman"/>
          <w:sz w:val="24"/>
          <w:szCs w:val="24"/>
        </w:rPr>
        <w:t>органов финансовых расследований Комитета государственного контроля Республики</w:t>
      </w:r>
      <w:proofErr w:type="gramEnd"/>
      <w:r w:rsidRPr="009E0E67">
        <w:rPr>
          <w:rFonts w:ascii="Times New Roman" w:hAnsi="Times New Roman" w:cs="Times New Roman"/>
          <w:sz w:val="24"/>
          <w:szCs w:val="24"/>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9E0E67">
        <w:rPr>
          <w:rFonts w:ascii="Times New Roman" w:hAnsi="Times New Roman" w:cs="Times New Roman"/>
          <w:sz w:val="24"/>
          <w:szCs w:val="24"/>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Декларации о доходах и имуществе представляются ежегодно до 1 марта.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9E0E67">
        <w:rPr>
          <w:rFonts w:ascii="Times New Roman" w:hAnsi="Times New Roman" w:cs="Times New Roman"/>
          <w:sz w:val="24"/>
          <w:szCs w:val="24"/>
        </w:rPr>
        <w:t xml:space="preserve">) совершеннолетними близкими родственниками, совместно с ним проживающими и ведущими общее хозяйство. </w:t>
      </w:r>
      <w:proofErr w:type="gramStart"/>
      <w:r w:rsidRPr="009E0E67">
        <w:rPr>
          <w:rFonts w:ascii="Times New Roman" w:hAnsi="Times New Roman" w:cs="Times New Roman"/>
          <w:sz w:val="24"/>
          <w:szCs w:val="24"/>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9E0E67">
        <w:rPr>
          <w:rFonts w:ascii="Times New Roman" w:hAnsi="Times New Roman" w:cs="Times New Roman"/>
          <w:sz w:val="24"/>
          <w:szCs w:val="24"/>
        </w:rPr>
        <w:t xml:space="preserve"> запрос.</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9E0E67">
        <w:rPr>
          <w:rFonts w:ascii="Times New Roman" w:hAnsi="Times New Roman" w:cs="Times New Roman"/>
          <w:sz w:val="24"/>
          <w:szCs w:val="24"/>
        </w:rPr>
        <w:t>истребуются</w:t>
      </w:r>
      <w:proofErr w:type="spellEnd"/>
      <w:r w:rsidRPr="009E0E67">
        <w:rPr>
          <w:rFonts w:ascii="Times New Roman" w:hAnsi="Times New Roman" w:cs="Times New Roman"/>
          <w:sz w:val="24"/>
          <w:szCs w:val="24"/>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9E0E67">
        <w:rPr>
          <w:rFonts w:ascii="Times New Roman" w:hAnsi="Times New Roman" w:cs="Times New Roman"/>
          <w:sz w:val="24"/>
          <w:szCs w:val="24"/>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Статья 33. Форма декларации о доходах и имуществе и порядок ее заполнения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Порядок заполнения декларации о доходах и имуществе определяется Министерством по налогам и сборам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Лица, обязанные в соответствии с настоящей главой представлять декларации о доходах и имуществе, имеют право </w:t>
      </w:r>
      <w:proofErr w:type="gramStart"/>
      <w:r w:rsidRPr="009E0E67">
        <w:rPr>
          <w:rFonts w:ascii="Times New Roman" w:hAnsi="Times New Roman" w:cs="Times New Roman"/>
          <w:sz w:val="24"/>
          <w:szCs w:val="24"/>
        </w:rPr>
        <w:t>на</w:t>
      </w:r>
      <w:proofErr w:type="gramEnd"/>
      <w:r w:rsidRPr="009E0E67">
        <w:rPr>
          <w:rFonts w:ascii="Times New Roman" w:hAnsi="Times New Roman" w:cs="Times New Roman"/>
          <w:sz w:val="24"/>
          <w:szCs w:val="24"/>
        </w:rPr>
        <w:t>:</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виновные в нарушении требований настоящей главы, несут ответственность в соответствии с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w:t>
      </w:r>
      <w:proofErr w:type="gramEnd"/>
      <w:r w:rsidRPr="009E0E67">
        <w:rPr>
          <w:rFonts w:ascii="Times New Roman" w:hAnsi="Times New Roman" w:cs="Times New Roman"/>
          <w:sz w:val="24"/>
          <w:szCs w:val="24"/>
        </w:rPr>
        <w:t xml:space="preserve"> </w:t>
      </w:r>
      <w:r w:rsidRPr="009E0E67">
        <w:rPr>
          <w:rFonts w:ascii="Times New Roman" w:hAnsi="Times New Roman" w:cs="Times New Roman"/>
          <w:sz w:val="24"/>
          <w:szCs w:val="24"/>
        </w:rPr>
        <w:lastRenderedPageBreak/>
        <w:t>вплоть до освобождения от занимаемой должности (увольнения) в порядке, установленном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9E0E67">
        <w:rPr>
          <w:rFonts w:ascii="Times New Roman" w:hAnsi="Times New Roman" w:cs="Times New Roman"/>
          <w:sz w:val="24"/>
          <w:szCs w:val="24"/>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E0E67" w:rsidRPr="009E0E67" w:rsidRDefault="009E0E67" w:rsidP="009E0E67">
      <w:pPr>
        <w:spacing w:after="0" w:line="240" w:lineRule="auto"/>
        <w:rPr>
          <w:rFonts w:ascii="Times New Roman" w:hAnsi="Times New Roman" w:cs="Times New Roman"/>
          <w:sz w:val="24"/>
          <w:szCs w:val="24"/>
        </w:rPr>
      </w:pPr>
    </w:p>
    <w:p w:rsidR="004F793E" w:rsidRDefault="004F793E"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9E0E67">
        <w:rPr>
          <w:rFonts w:ascii="Times New Roman" w:hAnsi="Times New Roman" w:cs="Times New Roman"/>
          <w:sz w:val="24"/>
          <w:szCs w:val="24"/>
        </w:rPr>
        <w:t>машино</w:t>
      </w:r>
      <w:proofErr w:type="spellEnd"/>
      <w:r w:rsidRPr="009E0E67">
        <w:rPr>
          <w:rFonts w:ascii="Times New Roman" w:hAnsi="Times New Roman" w:cs="Times New Roman"/>
          <w:sz w:val="24"/>
          <w:szCs w:val="24"/>
        </w:rPr>
        <w:t xml:space="preserve">-мест, если площадь такого имущества, недостоверно указанная в декларации о доходах и имуществе, </w:t>
      </w:r>
      <w:r w:rsidRPr="009E0E67">
        <w:rPr>
          <w:rFonts w:ascii="Times New Roman" w:hAnsi="Times New Roman" w:cs="Times New Roman"/>
          <w:sz w:val="24"/>
          <w:szCs w:val="24"/>
        </w:rPr>
        <w:lastRenderedPageBreak/>
        <w:t>отклоняется от фактической площади такого имущества не более чем на 10 процентов;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35. Контроль в сфере декларирования доходов и имущества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9E0E67">
        <w:rPr>
          <w:rFonts w:ascii="Times New Roman" w:hAnsi="Times New Roman" w:cs="Times New Roman"/>
          <w:sz w:val="24"/>
          <w:szCs w:val="24"/>
        </w:rPr>
        <w:t>контроль за</w:t>
      </w:r>
      <w:proofErr w:type="gramEnd"/>
      <w:r w:rsidRPr="009E0E67">
        <w:rPr>
          <w:rFonts w:ascii="Times New Roman" w:hAnsi="Times New Roman" w:cs="Times New Roman"/>
          <w:sz w:val="24"/>
          <w:szCs w:val="24"/>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имуществе</w:t>
      </w:r>
      <w:proofErr w:type="gramEnd"/>
      <w:r w:rsidRPr="009E0E67">
        <w:rPr>
          <w:rFonts w:ascii="Times New Roman" w:hAnsi="Times New Roman" w:cs="Times New Roman"/>
          <w:sz w:val="24"/>
          <w:szCs w:val="24"/>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9E0E67">
        <w:rPr>
          <w:rFonts w:ascii="Times New Roman" w:hAnsi="Times New Roman" w:cs="Times New Roman"/>
          <w:sz w:val="24"/>
          <w:szCs w:val="24"/>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w:t>
      </w:r>
      <w:r w:rsidRPr="009E0E67">
        <w:rPr>
          <w:rFonts w:ascii="Times New Roman" w:hAnsi="Times New Roman" w:cs="Times New Roman"/>
          <w:sz w:val="24"/>
          <w:szCs w:val="24"/>
        </w:rPr>
        <w:lastRenderedPageBreak/>
        <w:t>(пояснениях) об источниках и размерах доходов, за счет которых приобретено такое имущество и понесены иные расходы.</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9E0E67">
        <w:rPr>
          <w:rFonts w:ascii="Times New Roman" w:hAnsi="Times New Roman" w:cs="Times New Roman"/>
          <w:sz w:val="24"/>
          <w:szCs w:val="24"/>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9E0E67">
        <w:rPr>
          <w:rFonts w:ascii="Times New Roman" w:hAnsi="Times New Roman" w:cs="Times New Roman"/>
          <w:sz w:val="24"/>
          <w:szCs w:val="24"/>
        </w:rPr>
        <w:t xml:space="preserve"> приобретено имущество, стоимость которого явно превышает доходы, либо явно превышены расходы над доходами. </w:t>
      </w:r>
      <w:proofErr w:type="gramStart"/>
      <w:r w:rsidRPr="009E0E67">
        <w:rPr>
          <w:rFonts w:ascii="Times New Roman" w:hAnsi="Times New Roman" w:cs="Times New Roman"/>
          <w:sz w:val="24"/>
          <w:szCs w:val="24"/>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9E0E67">
        <w:rPr>
          <w:rFonts w:ascii="Times New Roman" w:hAnsi="Times New Roman" w:cs="Times New Roman"/>
          <w:sz w:val="24"/>
          <w:szCs w:val="24"/>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9E0E67">
        <w:rPr>
          <w:rFonts w:ascii="Times New Roman" w:hAnsi="Times New Roman" w:cs="Times New Roman"/>
          <w:sz w:val="24"/>
          <w:szCs w:val="24"/>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9E0E67">
        <w:rPr>
          <w:rFonts w:ascii="Times New Roman" w:hAnsi="Times New Roman" w:cs="Times New Roman"/>
          <w:sz w:val="24"/>
          <w:szCs w:val="24"/>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 xml:space="preserve">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w:t>
      </w:r>
      <w:r w:rsidRPr="009E0E67">
        <w:rPr>
          <w:rFonts w:ascii="Times New Roman" w:hAnsi="Times New Roman" w:cs="Times New Roman"/>
          <w:sz w:val="24"/>
          <w:szCs w:val="24"/>
        </w:rPr>
        <w:lastRenderedPageBreak/>
        <w:t>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случае</w:t>
      </w:r>
      <w:proofErr w:type="gramStart"/>
      <w:r w:rsidRPr="009E0E67">
        <w:rPr>
          <w:rFonts w:ascii="Times New Roman" w:hAnsi="Times New Roman" w:cs="Times New Roman"/>
          <w:sz w:val="24"/>
          <w:szCs w:val="24"/>
        </w:rPr>
        <w:t>,</w:t>
      </w:r>
      <w:proofErr w:type="gramEnd"/>
      <w:r w:rsidRPr="009E0E67">
        <w:rPr>
          <w:rFonts w:ascii="Times New Roman" w:hAnsi="Times New Roman" w:cs="Times New Roman"/>
          <w:sz w:val="24"/>
          <w:szCs w:val="24"/>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ГЛАВА 5</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КОРРУПЦИОННЫЕ ПРАВОНАРУШЕНИЯ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37. Коррупционные правонарушения</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Коррупционными правонарушениями являются: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мелкое хищение имущества путем злоупотребления служебными полномочиями.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38. Уведомление о совершении правонарушения, создающего условия для коррупции, или коррупционного правонарушения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9E0E67">
        <w:rPr>
          <w:rFonts w:ascii="Times New Roman" w:hAnsi="Times New Roman" w:cs="Times New Roman"/>
          <w:sz w:val="24"/>
          <w:szCs w:val="24"/>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39. Гарантии физическим лицам, способствующим выявлению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ГЛАВА 6</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УСТРАНЕНИЕ ПОСЛЕДСТВИЙ КОРРУПЦИОННЫХ ПРАВОНАРУШЕНИЙ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40. Изъятие (взыскание) незаконно полученного имущества или стоимости незаконно полученных работ, услуг</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9E0E67">
        <w:rPr>
          <w:rFonts w:ascii="Times New Roman" w:hAnsi="Times New Roman" w:cs="Times New Roman"/>
          <w:sz w:val="24"/>
          <w:szCs w:val="24"/>
        </w:rPr>
        <w:t>дств в р</w:t>
      </w:r>
      <w:proofErr w:type="gramEnd"/>
      <w:r w:rsidRPr="009E0E67">
        <w:rPr>
          <w:rFonts w:ascii="Times New Roman" w:hAnsi="Times New Roman" w:cs="Times New Roman"/>
          <w:sz w:val="24"/>
          <w:szCs w:val="24"/>
        </w:rPr>
        <w:t>еспубликанский бюджет в порядке, установленном актами законодательства.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9E0E67">
        <w:rPr>
          <w:rFonts w:ascii="Times New Roman" w:hAnsi="Times New Roman" w:cs="Times New Roman"/>
          <w:sz w:val="24"/>
          <w:szCs w:val="24"/>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9E0E67">
        <w:rPr>
          <w:rFonts w:ascii="Times New Roman" w:hAnsi="Times New Roman" w:cs="Times New Roman"/>
          <w:sz w:val="24"/>
          <w:szCs w:val="24"/>
        </w:rPr>
        <w:t>дств в р</w:t>
      </w:r>
      <w:proofErr w:type="gramEnd"/>
      <w:r w:rsidRPr="009E0E67">
        <w:rPr>
          <w:rFonts w:ascii="Times New Roman" w:hAnsi="Times New Roman" w:cs="Times New Roman"/>
          <w:sz w:val="24"/>
          <w:szCs w:val="24"/>
        </w:rPr>
        <w:t xml:space="preserve">еспубликанский бюджет в порядке, установленном актами законодательства. </w:t>
      </w:r>
      <w:proofErr w:type="gramStart"/>
      <w:r w:rsidRPr="009E0E67">
        <w:rPr>
          <w:rFonts w:ascii="Times New Roman" w:hAnsi="Times New Roman" w:cs="Times New Roman"/>
          <w:sz w:val="24"/>
          <w:szCs w:val="24"/>
        </w:rPr>
        <w:t xml:space="preserve">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w:t>
      </w:r>
      <w:r w:rsidRPr="009E0E67">
        <w:rPr>
          <w:rFonts w:ascii="Times New Roman" w:hAnsi="Times New Roman" w:cs="Times New Roman"/>
          <w:sz w:val="24"/>
          <w:szCs w:val="24"/>
        </w:rPr>
        <w:lastRenderedPageBreak/>
        <w:t>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случае</w:t>
      </w:r>
      <w:proofErr w:type="gramStart"/>
      <w:r w:rsidRPr="009E0E67">
        <w:rPr>
          <w:rFonts w:ascii="Times New Roman" w:hAnsi="Times New Roman" w:cs="Times New Roman"/>
          <w:sz w:val="24"/>
          <w:szCs w:val="24"/>
        </w:rPr>
        <w:t>,</w:t>
      </w:r>
      <w:proofErr w:type="gramEnd"/>
      <w:r w:rsidRPr="009E0E67">
        <w:rPr>
          <w:rFonts w:ascii="Times New Roman" w:hAnsi="Times New Roman" w:cs="Times New Roman"/>
          <w:sz w:val="24"/>
          <w:szCs w:val="24"/>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Статья 43. Обязанности и ответственность руководителей государственных органов, иных организаций за непринятие мер по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Руководители государственных органов и иных организаций в пределах своей компетенции обязаны:</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принимать установленные настоящим Законом и иными актами законодательства меры, направленные на борьбу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ГЛАВА 7</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КОНТРОЛЬ И НАДЗОР ЗА ДЕЯТЕЛЬНОСТЬЮ ПО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Статья 44. Государственный </w:t>
      </w:r>
      <w:proofErr w:type="gramStart"/>
      <w:r w:rsidRPr="009E0E67">
        <w:rPr>
          <w:rFonts w:ascii="Times New Roman" w:hAnsi="Times New Roman" w:cs="Times New Roman"/>
          <w:sz w:val="24"/>
          <w:szCs w:val="24"/>
        </w:rPr>
        <w:t>контроль за</w:t>
      </w:r>
      <w:proofErr w:type="gramEnd"/>
      <w:r w:rsidRPr="009E0E67">
        <w:rPr>
          <w:rFonts w:ascii="Times New Roman" w:hAnsi="Times New Roman" w:cs="Times New Roman"/>
          <w:sz w:val="24"/>
          <w:szCs w:val="24"/>
        </w:rPr>
        <w:t xml:space="preserve"> деятельностью специальных подразделений по борьбе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Государственный </w:t>
      </w:r>
      <w:proofErr w:type="gramStart"/>
      <w:r w:rsidRPr="009E0E67">
        <w:rPr>
          <w:rFonts w:ascii="Times New Roman" w:hAnsi="Times New Roman" w:cs="Times New Roman"/>
          <w:sz w:val="24"/>
          <w:szCs w:val="24"/>
        </w:rPr>
        <w:t>контроль за</w:t>
      </w:r>
      <w:proofErr w:type="gramEnd"/>
      <w:r w:rsidRPr="009E0E67">
        <w:rPr>
          <w:rFonts w:ascii="Times New Roman" w:hAnsi="Times New Roman" w:cs="Times New Roman"/>
          <w:sz w:val="24"/>
          <w:szCs w:val="24"/>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45. Надзор за исполнением законодательства в сфере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46. Общественный контроль в сфере борьбы с коррупцией</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участие в деятельности созданных в государственных органах и организациях комиссий по противодействию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иные формы такого участия, предусмотренные законодательными актами.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участие в проведении социологических опросов по вопросам противодействия коррупции.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ГЛАВА 8</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ЗАКЛЮЧИТЕЛЬНЫЕ ПОЛОЖЕНИЯ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47. Внесение дополнений и изменений в некоторые законы</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1. </w:t>
      </w:r>
      <w:proofErr w:type="gramStart"/>
      <w:r w:rsidRPr="009E0E67">
        <w:rPr>
          <w:rFonts w:ascii="Times New Roman" w:hAnsi="Times New Roman" w:cs="Times New Roman"/>
          <w:sz w:val="24"/>
          <w:szCs w:val="24"/>
        </w:rP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9E0E67">
        <w:rPr>
          <w:rFonts w:ascii="Times New Roman" w:hAnsi="Times New Roman" w:cs="Times New Roman"/>
          <w:sz w:val="24"/>
          <w:szCs w:val="24"/>
        </w:rPr>
        <w:t>Ведамасцi</w:t>
      </w:r>
      <w:proofErr w:type="spellEnd"/>
      <w:r w:rsidRPr="009E0E67">
        <w:rPr>
          <w:rFonts w:ascii="Times New Roman" w:hAnsi="Times New Roman" w:cs="Times New Roman"/>
          <w:sz w:val="24"/>
          <w:szCs w:val="24"/>
        </w:rPr>
        <w:t xml:space="preserve"> </w:t>
      </w:r>
      <w:proofErr w:type="spellStart"/>
      <w:r w:rsidRPr="009E0E67">
        <w:rPr>
          <w:rFonts w:ascii="Times New Roman" w:hAnsi="Times New Roman" w:cs="Times New Roman"/>
          <w:sz w:val="24"/>
          <w:szCs w:val="24"/>
        </w:rPr>
        <w:t>Вярхоўнага</w:t>
      </w:r>
      <w:proofErr w:type="spellEnd"/>
      <w:r w:rsidRPr="009E0E67">
        <w:rPr>
          <w:rFonts w:ascii="Times New Roman" w:hAnsi="Times New Roman" w:cs="Times New Roman"/>
          <w:sz w:val="24"/>
          <w:szCs w:val="24"/>
        </w:rPr>
        <w:t xml:space="preserve"> </w:t>
      </w:r>
      <w:proofErr w:type="spellStart"/>
      <w:r w:rsidRPr="009E0E67">
        <w:rPr>
          <w:rFonts w:ascii="Times New Roman" w:hAnsi="Times New Roman" w:cs="Times New Roman"/>
          <w:sz w:val="24"/>
          <w:szCs w:val="24"/>
        </w:rPr>
        <w:t>Савета</w:t>
      </w:r>
      <w:proofErr w:type="spellEnd"/>
      <w:r w:rsidRPr="009E0E67">
        <w:rPr>
          <w:rFonts w:ascii="Times New Roman" w:hAnsi="Times New Roman" w:cs="Times New Roman"/>
          <w:sz w:val="24"/>
          <w:szCs w:val="24"/>
        </w:rPr>
        <w:t xml:space="preserve"> </w:t>
      </w:r>
      <w:proofErr w:type="spellStart"/>
      <w:r w:rsidRPr="009E0E67">
        <w:rPr>
          <w:rFonts w:ascii="Times New Roman" w:hAnsi="Times New Roman" w:cs="Times New Roman"/>
          <w:sz w:val="24"/>
          <w:szCs w:val="24"/>
        </w:rPr>
        <w:t>Рэспублiкi</w:t>
      </w:r>
      <w:proofErr w:type="spellEnd"/>
      <w:r w:rsidRPr="009E0E67">
        <w:rPr>
          <w:rFonts w:ascii="Times New Roman" w:hAnsi="Times New Roman" w:cs="Times New Roman"/>
          <w:sz w:val="24"/>
          <w:szCs w:val="24"/>
        </w:rPr>
        <w:t xml:space="preserve"> Беларусь, 1992 г., № 36, ст. 571;</w:t>
      </w:r>
      <w:proofErr w:type="gramEnd"/>
      <w:r w:rsidRPr="009E0E67">
        <w:rPr>
          <w:rFonts w:ascii="Times New Roman" w:hAnsi="Times New Roman" w:cs="Times New Roman"/>
          <w:sz w:val="24"/>
          <w:szCs w:val="24"/>
        </w:rPr>
        <w:t xml:space="preserve"> </w:t>
      </w:r>
      <w:proofErr w:type="gramStart"/>
      <w:r w:rsidRPr="009E0E67">
        <w:rPr>
          <w:rFonts w:ascii="Times New Roman" w:hAnsi="Times New Roman" w:cs="Times New Roman"/>
          <w:sz w:val="24"/>
          <w:szCs w:val="24"/>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после части третьей дополнить статью частью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w:t>
      </w:r>
      <w:r w:rsidRPr="009E0E67">
        <w:rPr>
          <w:rFonts w:ascii="Times New Roman" w:hAnsi="Times New Roman" w:cs="Times New Roman"/>
          <w:sz w:val="24"/>
          <w:szCs w:val="24"/>
        </w:rPr>
        <w:lastRenderedPageBreak/>
        <w:t>по воинскому званию «рядовой» или соответствующему ему специальному</w:t>
      </w:r>
      <w:proofErr w:type="gramEnd"/>
      <w:r w:rsidRPr="009E0E67">
        <w:rPr>
          <w:rFonts w:ascii="Times New Roman" w:hAnsi="Times New Roman" w:cs="Times New Roman"/>
          <w:sz w:val="24"/>
          <w:szCs w:val="24"/>
        </w:rPr>
        <w:t xml:space="preserve"> званию</w:t>
      </w:r>
      <w:proofErr w:type="gramStart"/>
      <w:r w:rsidRPr="009E0E67">
        <w:rPr>
          <w:rFonts w:ascii="Times New Roman" w:hAnsi="Times New Roman" w:cs="Times New Roman"/>
          <w:sz w:val="24"/>
          <w:szCs w:val="24"/>
        </w:rPr>
        <w:t>.»;</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часть четвертую считать частью пятой.</w:t>
      </w:r>
    </w:p>
    <w:p w:rsidR="007D5001" w:rsidRPr="009E0E67"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2. Пункт 2 статьи 236 Гражданского кодекса Республики Беларусь от 7 декабря 1998 года (</w:t>
      </w:r>
      <w:proofErr w:type="spellStart"/>
      <w:r w:rsidRPr="009E0E67">
        <w:rPr>
          <w:rFonts w:ascii="Times New Roman" w:hAnsi="Times New Roman" w:cs="Times New Roman"/>
          <w:sz w:val="24"/>
          <w:szCs w:val="24"/>
        </w:rPr>
        <w:t>Ведамасц</w:t>
      </w:r>
      <w:proofErr w:type="gramStart"/>
      <w:r w:rsidRPr="009E0E67">
        <w:rPr>
          <w:rFonts w:ascii="Times New Roman" w:hAnsi="Times New Roman" w:cs="Times New Roman"/>
          <w:sz w:val="24"/>
          <w:szCs w:val="24"/>
        </w:rPr>
        <w:t>i</w:t>
      </w:r>
      <w:proofErr w:type="spellEnd"/>
      <w:proofErr w:type="gramEnd"/>
      <w:r w:rsidRPr="009E0E67">
        <w:rPr>
          <w:rFonts w:ascii="Times New Roman" w:hAnsi="Times New Roman" w:cs="Times New Roman"/>
          <w:sz w:val="24"/>
          <w:szCs w:val="24"/>
        </w:rPr>
        <w:t xml:space="preserve"> </w:t>
      </w:r>
      <w:proofErr w:type="spellStart"/>
      <w:r w:rsidRPr="009E0E67">
        <w:rPr>
          <w:rFonts w:ascii="Times New Roman" w:hAnsi="Times New Roman" w:cs="Times New Roman"/>
          <w:sz w:val="24"/>
          <w:szCs w:val="24"/>
        </w:rPr>
        <w:t>Нацыянальнага</w:t>
      </w:r>
      <w:proofErr w:type="spellEnd"/>
      <w:r w:rsidRPr="009E0E67">
        <w:rPr>
          <w:rFonts w:ascii="Times New Roman" w:hAnsi="Times New Roman" w:cs="Times New Roman"/>
          <w:sz w:val="24"/>
          <w:szCs w:val="24"/>
        </w:rPr>
        <w:t xml:space="preserve"> сходу </w:t>
      </w:r>
      <w:proofErr w:type="spellStart"/>
      <w:r w:rsidRPr="009E0E67">
        <w:rPr>
          <w:rFonts w:ascii="Times New Roman" w:hAnsi="Times New Roman" w:cs="Times New Roman"/>
          <w:sz w:val="24"/>
          <w:szCs w:val="24"/>
        </w:rPr>
        <w:t>Рэспублiкi</w:t>
      </w:r>
      <w:proofErr w:type="spellEnd"/>
      <w:r w:rsidRPr="009E0E67">
        <w:rPr>
          <w:rFonts w:ascii="Times New Roman" w:hAnsi="Times New Roman" w:cs="Times New Roman"/>
          <w:sz w:val="24"/>
          <w:szCs w:val="24"/>
        </w:rPr>
        <w:t xml:space="preserve"> Беларусь, 1999 г., № 7-9, ст. 101) дополнить подпунктом 10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«10) безвозмездное изъятие имущества в случаях, предусмотренных законодательными актами в сфере борьбы с коррупцией</w:t>
      </w:r>
      <w:proofErr w:type="gramStart"/>
      <w:r w:rsidRPr="009E0E67">
        <w:rPr>
          <w:rFonts w:ascii="Times New Roman" w:hAnsi="Times New Roman" w:cs="Times New Roman"/>
          <w:sz w:val="24"/>
          <w:szCs w:val="24"/>
        </w:rPr>
        <w:t>.».</w:t>
      </w:r>
      <w:proofErr w:type="gramEnd"/>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7D5001" w:rsidP="009E0E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E0E67" w:rsidRPr="009E0E67">
        <w:rPr>
          <w:rFonts w:ascii="Times New Roman" w:hAnsi="Times New Roman" w:cs="Times New Roman"/>
          <w:sz w:val="24"/>
          <w:szCs w:val="24"/>
        </w:rPr>
        <w:t>части 5 статьи 4:</w:t>
      </w:r>
    </w:p>
    <w:p w:rsidR="009E0E67" w:rsidRPr="009E0E67" w:rsidRDefault="007D5001" w:rsidP="009E0E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0E67" w:rsidRPr="009E0E67">
        <w:rPr>
          <w:rFonts w:ascii="Times New Roman" w:hAnsi="Times New Roman" w:cs="Times New Roman"/>
          <w:sz w:val="24"/>
          <w:szCs w:val="24"/>
        </w:rPr>
        <w:t>пункт 7 после слов «государственной безопасности</w:t>
      </w:r>
      <w:proofErr w:type="gramStart"/>
      <w:r w:rsidR="009E0E67" w:rsidRPr="009E0E67">
        <w:rPr>
          <w:rFonts w:ascii="Times New Roman" w:hAnsi="Times New Roman" w:cs="Times New Roman"/>
          <w:sz w:val="24"/>
          <w:szCs w:val="24"/>
        </w:rPr>
        <w:t>,»</w:t>
      </w:r>
      <w:proofErr w:type="gramEnd"/>
      <w:r w:rsidR="009E0E67" w:rsidRPr="009E0E67">
        <w:rPr>
          <w:rFonts w:ascii="Times New Roman" w:hAnsi="Times New Roman" w:cs="Times New Roman"/>
          <w:sz w:val="24"/>
          <w:szCs w:val="24"/>
        </w:rPr>
        <w:t xml:space="preserve"> дополнить словами «пограничной службы,»;</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дополнить часть пунктом 8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9E0E67">
        <w:rPr>
          <w:rFonts w:ascii="Times New Roman" w:hAnsi="Times New Roman" w:cs="Times New Roman"/>
          <w:sz w:val="24"/>
          <w:szCs w:val="24"/>
        </w:rPr>
        <w:t>.»;</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абзаце первом статьи 429 слово «доверенное» заменить словом «иное».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статью 29 дополнить частью 4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9E0E67">
        <w:rPr>
          <w:rFonts w:ascii="Times New Roman" w:hAnsi="Times New Roman" w:cs="Times New Roman"/>
          <w:sz w:val="24"/>
          <w:szCs w:val="24"/>
        </w:rPr>
        <w:t>.»;</w:t>
      </w:r>
      <w:proofErr w:type="gramEnd"/>
    </w:p>
    <w:p w:rsidR="009E0E67" w:rsidRPr="009E0E67" w:rsidRDefault="009E0E67" w:rsidP="009E0E67">
      <w:pPr>
        <w:spacing w:after="0" w:line="240" w:lineRule="auto"/>
        <w:rPr>
          <w:rFonts w:ascii="Times New Roman" w:hAnsi="Times New Roman" w:cs="Times New Roman"/>
          <w:sz w:val="24"/>
          <w:szCs w:val="24"/>
        </w:rPr>
      </w:pP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статью 252 дополнить частью 4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«4. </w:t>
      </w:r>
      <w:proofErr w:type="gramStart"/>
      <w:r w:rsidRPr="009E0E67">
        <w:rPr>
          <w:rFonts w:ascii="Times New Roman" w:hAnsi="Times New Roman" w:cs="Times New Roman"/>
          <w:sz w:val="24"/>
          <w:szCs w:val="24"/>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9E0E67">
        <w:rPr>
          <w:rFonts w:ascii="Times New Roman" w:hAnsi="Times New Roman" w:cs="Times New Roman"/>
          <w:sz w:val="24"/>
          <w:szCs w:val="24"/>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9E0E67">
        <w:rPr>
          <w:rFonts w:ascii="Times New Roman" w:hAnsi="Times New Roman" w:cs="Times New Roman"/>
          <w:sz w:val="24"/>
          <w:szCs w:val="24"/>
        </w:rPr>
        <w:t>.»;</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часть 3 статьи 303 изложить в следующей редакции: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9E0E67">
        <w:rPr>
          <w:rFonts w:ascii="Times New Roman" w:hAnsi="Times New Roman" w:cs="Times New Roman"/>
          <w:sz w:val="24"/>
          <w:szCs w:val="24"/>
        </w:rPr>
        <w:t>привлекавшемуся</w:t>
      </w:r>
      <w:proofErr w:type="spellEnd"/>
      <w:r w:rsidRPr="009E0E67">
        <w:rPr>
          <w:rFonts w:ascii="Times New Roman" w:hAnsi="Times New Roman" w:cs="Times New Roman"/>
          <w:sz w:val="24"/>
          <w:szCs w:val="24"/>
        </w:rPr>
        <w:t xml:space="preserve"> в качестве обвиняемого, потерпевшему или их законным представителям. </w:t>
      </w:r>
      <w:proofErr w:type="gramStart"/>
      <w:r w:rsidRPr="009E0E67">
        <w:rPr>
          <w:rFonts w:ascii="Times New Roman" w:hAnsi="Times New Roman" w:cs="Times New Roman"/>
          <w:sz w:val="24"/>
          <w:szCs w:val="24"/>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9E0E67">
        <w:rPr>
          <w:rFonts w:ascii="Times New Roman" w:hAnsi="Times New Roman" w:cs="Times New Roman"/>
          <w:sz w:val="24"/>
          <w:szCs w:val="24"/>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9E0E67">
        <w:rPr>
          <w:rFonts w:ascii="Times New Roman" w:hAnsi="Times New Roman" w:cs="Times New Roman"/>
          <w:sz w:val="24"/>
          <w:szCs w:val="24"/>
        </w:rPr>
        <w:t>.»;</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часть 1 статьи 401 после второго предложения дополнить предложением следующего содержания: </w:t>
      </w:r>
      <w:proofErr w:type="gramStart"/>
      <w:r w:rsidRPr="009E0E67">
        <w:rPr>
          <w:rFonts w:ascii="Times New Roman" w:hAnsi="Times New Roman" w:cs="Times New Roman"/>
          <w:sz w:val="24"/>
          <w:szCs w:val="24"/>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статье 27:</w:t>
      </w:r>
    </w:p>
    <w:p w:rsidR="009E0E67" w:rsidRPr="009E0E67" w:rsidRDefault="009E0E67" w:rsidP="009E0E67">
      <w:pPr>
        <w:spacing w:after="0" w:line="240" w:lineRule="auto"/>
        <w:rPr>
          <w:rFonts w:ascii="Times New Roman" w:hAnsi="Times New Roman" w:cs="Times New Roman"/>
          <w:sz w:val="24"/>
          <w:szCs w:val="24"/>
        </w:rPr>
      </w:pP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название статьи дополнить словами «или свойственников»;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часть первую изложить в следующей редакции: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9E0E67">
        <w:rPr>
          <w:rFonts w:ascii="Times New Roman" w:hAnsi="Times New Roman" w:cs="Times New Roman"/>
          <w:sz w:val="24"/>
          <w:szCs w:val="24"/>
        </w:rPr>
        <w:t>удочерители</w:t>
      </w:r>
      <w:proofErr w:type="spellEnd"/>
      <w:r w:rsidRPr="009E0E67">
        <w:rPr>
          <w:rFonts w:ascii="Times New Roman" w:hAnsi="Times New Roman" w:cs="Times New Roman"/>
          <w:sz w:val="24"/>
          <w:szCs w:val="24"/>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9E0E67">
        <w:rPr>
          <w:rFonts w:ascii="Times New Roman" w:hAnsi="Times New Roman" w:cs="Times New Roman"/>
          <w:sz w:val="24"/>
          <w:szCs w:val="24"/>
        </w:rPr>
        <w:t xml:space="preserve"> подконтрольностью одного из них другому</w:t>
      </w:r>
      <w:proofErr w:type="gramStart"/>
      <w:r w:rsidRPr="009E0E67">
        <w:rPr>
          <w:rFonts w:ascii="Times New Roman" w:hAnsi="Times New Roman" w:cs="Times New Roman"/>
          <w:sz w:val="24"/>
          <w:szCs w:val="24"/>
        </w:rPr>
        <w:t>.»;</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статье 47:</w:t>
      </w:r>
    </w:p>
    <w:p w:rsidR="009E0E67" w:rsidRPr="009E0E67" w:rsidRDefault="009E0E67" w:rsidP="009E0E67">
      <w:pPr>
        <w:spacing w:after="0" w:line="240" w:lineRule="auto"/>
        <w:rPr>
          <w:rFonts w:ascii="Times New Roman" w:hAnsi="Times New Roman" w:cs="Times New Roman"/>
          <w:sz w:val="24"/>
          <w:szCs w:val="24"/>
        </w:rPr>
      </w:pP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из пункта 5 слова «либо нарушения» исключить;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дополнить статью пунктом 51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proofErr w:type="gramStart"/>
      <w:r w:rsidRPr="009E0E67">
        <w:rPr>
          <w:rFonts w:ascii="Times New Roman" w:hAnsi="Times New Roman" w:cs="Times New Roman"/>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пункте 3 части первой статьи 198 слова «пункт 1» заменить словами «пункты 1 и 51».</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6. Утратил силу.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7. </w:t>
      </w:r>
      <w:proofErr w:type="gramStart"/>
      <w:r w:rsidRPr="009E0E67">
        <w:rPr>
          <w:rFonts w:ascii="Times New Roman" w:hAnsi="Times New Roman" w:cs="Times New Roman"/>
          <w:sz w:val="24"/>
          <w:szCs w:val="24"/>
        </w:rPr>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из абзаца первого пункта 2 статьи 16 слова «в соответствии с частью первой пункта 2, пунктом 3 статьи 23 настоящего Закона» исключить;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пункте 1 статьи 22:</w:t>
      </w: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подпункт 1.5 изложить в следующей редакции:</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9E0E67">
        <w:rPr>
          <w:rFonts w:ascii="Times New Roman" w:hAnsi="Times New Roman" w:cs="Times New Roman"/>
          <w:sz w:val="24"/>
          <w:szCs w:val="24"/>
        </w:rPr>
        <w:t>;»</w:t>
      </w:r>
      <w:proofErr w:type="gramEnd"/>
      <w:r w:rsidRPr="009E0E67">
        <w:rPr>
          <w:rFonts w:ascii="Times New Roman" w:hAnsi="Times New Roman" w:cs="Times New Roman"/>
          <w:sz w:val="24"/>
          <w:szCs w:val="24"/>
        </w:rPr>
        <w:t>;</w:t>
      </w:r>
    </w:p>
    <w:p w:rsidR="009E0E67" w:rsidRPr="009E0E67" w:rsidRDefault="009E0E67" w:rsidP="009E0E67">
      <w:pPr>
        <w:spacing w:after="0" w:line="240" w:lineRule="auto"/>
        <w:rPr>
          <w:rFonts w:ascii="Times New Roman" w:hAnsi="Times New Roman" w:cs="Times New Roman"/>
          <w:sz w:val="24"/>
          <w:szCs w:val="24"/>
        </w:rPr>
      </w:pP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подпункт 1.6 исключить;</w:t>
      </w:r>
    </w:p>
    <w:p w:rsidR="007D5001" w:rsidRDefault="007D5001"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статью 23 исключить;</w:t>
      </w:r>
    </w:p>
    <w:p w:rsidR="009E0E67" w:rsidRPr="009E0E67" w:rsidRDefault="009E0E67" w:rsidP="009E0E67">
      <w:pPr>
        <w:spacing w:after="0" w:line="240" w:lineRule="auto"/>
        <w:rPr>
          <w:rFonts w:ascii="Times New Roman" w:hAnsi="Times New Roman" w:cs="Times New Roman"/>
          <w:sz w:val="24"/>
          <w:szCs w:val="24"/>
        </w:rPr>
      </w:pPr>
    </w:p>
    <w:p w:rsidR="007D5001"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Комментарии</w:t>
      </w: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пункт 1 статьи 33 дополнить подпунктом 1.102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9E0E67">
        <w:rPr>
          <w:rFonts w:ascii="Times New Roman" w:hAnsi="Times New Roman" w:cs="Times New Roman"/>
          <w:sz w:val="24"/>
          <w:szCs w:val="24"/>
        </w:rPr>
        <w:t>;»</w:t>
      </w:r>
      <w:proofErr w:type="gramEnd"/>
      <w:r w:rsidRPr="009E0E67">
        <w:rPr>
          <w:rFonts w:ascii="Times New Roman" w:hAnsi="Times New Roman" w:cs="Times New Roman"/>
          <w:sz w:val="24"/>
          <w:szCs w:val="24"/>
        </w:rPr>
        <w:t>;</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в пункте 1 статьи 40:</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из подпункта 1.9 слова «, совершения проступка, несовместимого с нахождением на государственной службе» исключить;</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lastRenderedPageBreak/>
        <w:t>дополнить пункт подпунктом 1.91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«1.91. совершения проступка, несовместимого с нахождением на государственной службе</w:t>
      </w:r>
      <w:proofErr w:type="gramStart"/>
      <w:r w:rsidRPr="009E0E67">
        <w:rPr>
          <w:rFonts w:ascii="Times New Roman" w:hAnsi="Times New Roman" w:cs="Times New Roman"/>
          <w:sz w:val="24"/>
          <w:szCs w:val="24"/>
        </w:rPr>
        <w:t>;»</w:t>
      </w:r>
      <w:proofErr w:type="gramEnd"/>
      <w:r w:rsidRPr="009E0E67">
        <w:rPr>
          <w:rFonts w:ascii="Times New Roman" w:hAnsi="Times New Roman" w:cs="Times New Roman"/>
          <w:sz w:val="24"/>
          <w:szCs w:val="24"/>
        </w:rPr>
        <w:t>;</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статью 54 дополнить пунктом 8 следующего содержания:</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roofErr w:type="gramStart"/>
      <w:r w:rsidRPr="009E0E67">
        <w:rPr>
          <w:rFonts w:ascii="Times New Roman" w:hAnsi="Times New Roman" w:cs="Times New Roman"/>
          <w:sz w:val="24"/>
          <w:szCs w:val="24"/>
        </w:rPr>
        <w:t>.»</w:t>
      </w:r>
      <w:proofErr w:type="gramEnd"/>
      <w:r w:rsidRPr="009E0E67">
        <w:rPr>
          <w:rFonts w:ascii="Times New Roman" w:hAnsi="Times New Roman" w:cs="Times New Roman"/>
          <w:sz w:val="24"/>
          <w:szCs w:val="24"/>
        </w:rPr>
        <w:t>.</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8. Утратил силу.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Статья 48. Признание </w:t>
      </w:r>
      <w:proofErr w:type="gramStart"/>
      <w:r w:rsidRPr="009E0E67">
        <w:rPr>
          <w:rFonts w:ascii="Times New Roman" w:hAnsi="Times New Roman" w:cs="Times New Roman"/>
          <w:sz w:val="24"/>
          <w:szCs w:val="24"/>
        </w:rPr>
        <w:t>утратившими</w:t>
      </w:r>
      <w:proofErr w:type="gramEnd"/>
      <w:r w:rsidRPr="009E0E67">
        <w:rPr>
          <w:rFonts w:ascii="Times New Roman" w:hAnsi="Times New Roman" w:cs="Times New Roman"/>
          <w:sz w:val="24"/>
          <w:szCs w:val="24"/>
        </w:rPr>
        <w:t xml:space="preserve"> силу некоторых законов и отдельных положений законов</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Признать утратившими силу:</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Закон Республики Беларусь от 20 июля 2006 года «О борьбе с коррупцией» (Национальный реестр правовых актов Республики Беларусь, 2006 г., № 122, 2/1262);</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49. Меры по реализации положений настоящего Закона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Совету Министров Республики Беларусь в шестимесячный срок:</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привести решения Правительства Республики Беларусь в соответствие с настоящим Законом;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принять иные меры, необходимые для реализации положений настоящего Закона.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Статья 50. Вступление в силу настоящего Закона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Настоящий Закон вступает в силу в следующем порядке:</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статьи 1–48 – через шесть месяцев после официального опубликования настоящего Закона;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иные положения – после официального опубликования настоящего Закона.</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9E0E67" w:rsidP="009E0E67">
      <w:pPr>
        <w:spacing w:after="0" w:line="240" w:lineRule="auto"/>
        <w:rPr>
          <w:rFonts w:ascii="Times New Roman" w:hAnsi="Times New Roman" w:cs="Times New Roman"/>
          <w:sz w:val="24"/>
          <w:szCs w:val="24"/>
        </w:rPr>
      </w:pPr>
      <w:r w:rsidRPr="009E0E67">
        <w:rPr>
          <w:rFonts w:ascii="Times New Roman" w:hAnsi="Times New Roman" w:cs="Times New Roman"/>
          <w:sz w:val="24"/>
          <w:szCs w:val="24"/>
        </w:rPr>
        <w:t xml:space="preserve"> </w:t>
      </w:r>
    </w:p>
    <w:p w:rsidR="009E0E67" w:rsidRPr="009E0E67" w:rsidRDefault="009E0E67" w:rsidP="009E0E67">
      <w:pPr>
        <w:spacing w:after="0" w:line="240" w:lineRule="auto"/>
        <w:rPr>
          <w:rFonts w:ascii="Times New Roman" w:hAnsi="Times New Roman" w:cs="Times New Roman"/>
          <w:sz w:val="24"/>
          <w:szCs w:val="24"/>
        </w:rPr>
      </w:pPr>
    </w:p>
    <w:p w:rsidR="009E0E67" w:rsidRPr="009E0E67" w:rsidRDefault="007D5001" w:rsidP="009E0E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Президент Республики Беларусь                                      </w:t>
      </w:r>
      <w:bookmarkStart w:id="0" w:name="_GoBack"/>
      <w:bookmarkEnd w:id="0"/>
      <w:proofErr w:type="spellStart"/>
      <w:r w:rsidR="009E0E67" w:rsidRPr="009E0E67">
        <w:rPr>
          <w:rFonts w:ascii="Times New Roman" w:hAnsi="Times New Roman" w:cs="Times New Roman"/>
          <w:sz w:val="24"/>
          <w:szCs w:val="24"/>
        </w:rPr>
        <w:t>А.Лукашенко</w:t>
      </w:r>
      <w:proofErr w:type="spellEnd"/>
    </w:p>
    <w:p w:rsidR="00716E62" w:rsidRPr="009E0E67" w:rsidRDefault="00716E62">
      <w:pPr>
        <w:rPr>
          <w:rFonts w:ascii="Times New Roman" w:hAnsi="Times New Roman" w:cs="Times New Roman"/>
          <w:sz w:val="24"/>
          <w:szCs w:val="24"/>
        </w:rPr>
      </w:pPr>
    </w:p>
    <w:sectPr w:rsidR="00716E62" w:rsidRPr="009E0E67" w:rsidSect="003A6467">
      <w:pgSz w:w="11906" w:h="16838"/>
      <w:pgMar w:top="709" w:right="1440"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3F"/>
    <w:rsid w:val="0003193F"/>
    <w:rsid w:val="003A6467"/>
    <w:rsid w:val="004F793E"/>
    <w:rsid w:val="00716E62"/>
    <w:rsid w:val="007D5001"/>
    <w:rsid w:val="009E0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17479</Words>
  <Characters>99634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dc:creator>
  <cp:lastModifiedBy>Урбан</cp:lastModifiedBy>
  <cp:revision>2</cp:revision>
  <dcterms:created xsi:type="dcterms:W3CDTF">2021-06-21T11:31:00Z</dcterms:created>
  <dcterms:modified xsi:type="dcterms:W3CDTF">2021-06-21T11:31:00Z</dcterms:modified>
</cp:coreProperties>
</file>