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16" w:rsidRDefault="004D3516" w:rsidP="004D3516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 xml:space="preserve">Постановлением Совета Министров Республики Беларусь от 30 мая 2025 г. № 298 срок обращения именных приватизационных </w:t>
      </w:r>
      <w:proofErr w:type="gramStart"/>
      <w:r>
        <w:rPr>
          <w:rFonts w:ascii="Arial" w:hAnsi="Arial" w:cs="Arial"/>
          <w:color w:val="002338"/>
        </w:rPr>
        <w:t>чеков ”Имущество</w:t>
      </w:r>
      <w:proofErr w:type="gramEnd"/>
      <w:r>
        <w:rPr>
          <w:rFonts w:ascii="Arial" w:hAnsi="Arial" w:cs="Arial"/>
          <w:color w:val="002338"/>
        </w:rPr>
        <w:t>“ продлен по 31 декабря 2030 г.</w:t>
      </w:r>
      <w:bookmarkStart w:id="0" w:name="_GoBack"/>
      <w:bookmarkEnd w:id="0"/>
    </w:p>
    <w:p w:rsidR="004D3516" w:rsidRDefault="004D3516" w:rsidP="004D3516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 xml:space="preserve">В настоящее время для обмена на </w:t>
      </w:r>
      <w:proofErr w:type="gramStart"/>
      <w:r>
        <w:rPr>
          <w:rFonts w:ascii="Arial" w:hAnsi="Arial" w:cs="Arial"/>
          <w:color w:val="002338"/>
        </w:rPr>
        <w:t>чеки ”Имущество</w:t>
      </w:r>
      <w:proofErr w:type="gramEnd"/>
      <w:r>
        <w:rPr>
          <w:rFonts w:ascii="Arial" w:hAnsi="Arial" w:cs="Arial"/>
          <w:color w:val="002338"/>
        </w:rPr>
        <w:t>“ предлагаются акции более 150 открытых акционерных обществ, осуществляющих деятельность в различных сферах производства и оказания услуг.</w:t>
      </w:r>
    </w:p>
    <w:p w:rsidR="004D3516" w:rsidRDefault="004D3516" w:rsidP="004D35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>С перечнем открытых акционерных обществ, акции которых находятся в обмене на именные приватизационные чеки ”Имущество“ в ОАО ”АСБ </w:t>
      </w:r>
      <w:proofErr w:type="spellStart"/>
      <w:r>
        <w:rPr>
          <w:rFonts w:ascii="Arial" w:hAnsi="Arial" w:cs="Arial"/>
          <w:color w:val="002338"/>
        </w:rPr>
        <w:t>Беларусбанк</w:t>
      </w:r>
      <w:proofErr w:type="spellEnd"/>
      <w:r>
        <w:rPr>
          <w:rFonts w:ascii="Arial" w:hAnsi="Arial" w:cs="Arial"/>
          <w:color w:val="002338"/>
        </w:rPr>
        <w:t>“, остатками лимитов приема чеков ”Имущество“, а также стоимостью акции в чеках ”Имущество“ граждане Республики Беларусь могут ознакомиться на </w:t>
      </w:r>
      <w:hyperlink r:id="rId4" w:history="1">
        <w:r>
          <w:rPr>
            <w:rStyle w:val="a4"/>
            <w:rFonts w:ascii="Arial" w:hAnsi="Arial" w:cs="Arial"/>
            <w:color w:val="333333"/>
          </w:rPr>
          <w:t>сайте ОАО ”АСБ </w:t>
        </w:r>
        <w:proofErr w:type="spellStart"/>
        <w:r>
          <w:rPr>
            <w:rStyle w:val="a4"/>
            <w:rFonts w:ascii="Arial" w:hAnsi="Arial" w:cs="Arial"/>
            <w:color w:val="333333"/>
          </w:rPr>
          <w:t>Беларусбанк</w:t>
        </w:r>
        <w:proofErr w:type="spellEnd"/>
      </w:hyperlink>
      <w:r>
        <w:rPr>
          <w:rFonts w:ascii="Arial" w:hAnsi="Arial" w:cs="Arial"/>
          <w:color w:val="002338"/>
        </w:rPr>
        <w:t>“ (сайт belarusbank.by, раздел ”Частным лицам“/ ”Ценные бумаги“ / ”Обмен чеков ”Имущество“).</w:t>
      </w:r>
    </w:p>
    <w:p w:rsidR="004D3516" w:rsidRDefault="004D3516" w:rsidP="004D3516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 xml:space="preserve">При необходимости, на сайте банка можно узнать информацию о подразделениях </w:t>
      </w:r>
      <w:proofErr w:type="gramStart"/>
      <w:r>
        <w:rPr>
          <w:rFonts w:ascii="Arial" w:hAnsi="Arial" w:cs="Arial"/>
          <w:color w:val="002338"/>
        </w:rPr>
        <w:t>ОАО ”АСБ</w:t>
      </w:r>
      <w:proofErr w:type="gramEnd"/>
      <w:r>
        <w:rPr>
          <w:rFonts w:ascii="Arial" w:hAnsi="Arial" w:cs="Arial"/>
          <w:color w:val="002338"/>
        </w:rPr>
        <w:t> </w:t>
      </w:r>
      <w:proofErr w:type="spellStart"/>
      <w:r>
        <w:rPr>
          <w:rFonts w:ascii="Arial" w:hAnsi="Arial" w:cs="Arial"/>
          <w:color w:val="002338"/>
        </w:rPr>
        <w:t>Беларусбанк</w:t>
      </w:r>
      <w:proofErr w:type="spellEnd"/>
      <w:r>
        <w:rPr>
          <w:rFonts w:ascii="Arial" w:hAnsi="Arial" w:cs="Arial"/>
          <w:color w:val="002338"/>
        </w:rPr>
        <w:t>“, выполняющих операции по обмену чеков ”Имущество“ на акции предприятий.</w:t>
      </w:r>
    </w:p>
    <w:p w:rsidR="004D3516" w:rsidRDefault="004D3516" w:rsidP="004D3516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 xml:space="preserve">Для осуществления процедуры обмена необходимо обратиться в подразделение </w:t>
      </w:r>
      <w:proofErr w:type="gramStart"/>
      <w:r>
        <w:rPr>
          <w:rFonts w:ascii="Arial" w:hAnsi="Arial" w:cs="Arial"/>
          <w:color w:val="002338"/>
        </w:rPr>
        <w:t>ОАО ”АСБ</w:t>
      </w:r>
      <w:proofErr w:type="gramEnd"/>
      <w:r>
        <w:rPr>
          <w:rFonts w:ascii="Arial" w:hAnsi="Arial" w:cs="Arial"/>
          <w:color w:val="002338"/>
        </w:rPr>
        <w:t> </w:t>
      </w:r>
      <w:proofErr w:type="spellStart"/>
      <w:r>
        <w:rPr>
          <w:rFonts w:ascii="Arial" w:hAnsi="Arial" w:cs="Arial"/>
          <w:color w:val="002338"/>
        </w:rPr>
        <w:t>Беларусбанк</w:t>
      </w:r>
      <w:proofErr w:type="spellEnd"/>
      <w:r>
        <w:rPr>
          <w:rFonts w:ascii="Arial" w:hAnsi="Arial" w:cs="Arial"/>
          <w:color w:val="002338"/>
        </w:rPr>
        <w:t>“, выполняющее операции с чеками ”Имущество“, с документом, удостоверяющим личность, и сертификатом чеков ”Имущество“.</w:t>
      </w:r>
    </w:p>
    <w:p w:rsidR="004D3516" w:rsidRDefault="004D3516" w:rsidP="004D3516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 xml:space="preserve">При утере или пропаже сертификата необходимо обратиться в отделение </w:t>
      </w:r>
      <w:proofErr w:type="gramStart"/>
      <w:r>
        <w:rPr>
          <w:rFonts w:ascii="Arial" w:hAnsi="Arial" w:cs="Arial"/>
          <w:color w:val="002338"/>
        </w:rPr>
        <w:t>ОАО ”АСБ</w:t>
      </w:r>
      <w:proofErr w:type="gramEnd"/>
      <w:r>
        <w:rPr>
          <w:rFonts w:ascii="Arial" w:hAnsi="Arial" w:cs="Arial"/>
          <w:color w:val="002338"/>
        </w:rPr>
        <w:t> </w:t>
      </w:r>
      <w:proofErr w:type="spellStart"/>
      <w:r>
        <w:rPr>
          <w:rFonts w:ascii="Arial" w:hAnsi="Arial" w:cs="Arial"/>
          <w:color w:val="002338"/>
        </w:rPr>
        <w:t>Беларусбанк</w:t>
      </w:r>
      <w:proofErr w:type="spellEnd"/>
      <w:r>
        <w:rPr>
          <w:rFonts w:ascii="Arial" w:hAnsi="Arial" w:cs="Arial"/>
          <w:color w:val="002338"/>
        </w:rPr>
        <w:t>“ по месту жительства, в котором на платной основе выдадут дубликат сертификата.</w:t>
      </w:r>
    </w:p>
    <w:p w:rsidR="004D3516" w:rsidRDefault="004D3516" w:rsidP="004D3516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>Приобретая акции, гражданин становится акционером и в соответствии с законодательством имеет право участвовать в управлении обществом, получать информацию о деятельности предприятия, а также продавать, дарить и наследовать акции. По результатам хозяйственной деятельности предприятия могут выплачиваться дивиденды.</w:t>
      </w:r>
    </w:p>
    <w:p w:rsidR="004D3516" w:rsidRDefault="004D3516" w:rsidP="004D3516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hAnsi="Arial" w:cs="Arial"/>
          <w:color w:val="002338"/>
        </w:rPr>
      </w:pPr>
      <w:r>
        <w:rPr>
          <w:rFonts w:ascii="Arial" w:hAnsi="Arial" w:cs="Arial"/>
          <w:color w:val="002338"/>
        </w:rPr>
        <w:t xml:space="preserve">Дополнительную информацию по данной теме можно получить на сайте </w:t>
      </w:r>
      <w:proofErr w:type="gramStart"/>
      <w:r>
        <w:rPr>
          <w:rFonts w:ascii="Arial" w:hAnsi="Arial" w:cs="Arial"/>
          <w:color w:val="002338"/>
        </w:rPr>
        <w:t>комитета ”</w:t>
      </w:r>
      <w:proofErr w:type="spellStart"/>
      <w:r>
        <w:rPr>
          <w:rFonts w:ascii="Arial" w:hAnsi="Arial" w:cs="Arial"/>
          <w:color w:val="002338"/>
        </w:rPr>
        <w:t>Витебскоблимущество</w:t>
      </w:r>
      <w:proofErr w:type="spellEnd"/>
      <w:proofErr w:type="gramEnd"/>
      <w:r>
        <w:rPr>
          <w:rFonts w:ascii="Arial" w:hAnsi="Arial" w:cs="Arial"/>
          <w:color w:val="002338"/>
        </w:rPr>
        <w:t>“ в разделе ”Обмен ИПЧ ”Имущество“.</w:t>
      </w:r>
    </w:p>
    <w:p w:rsidR="00541761" w:rsidRDefault="00541761"/>
    <w:sectPr w:rsidR="0054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16"/>
    <w:rsid w:val="004D3516"/>
    <w:rsid w:val="0054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504D-E9FB-4F57-A3F6-894C8C56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arusbank.by/ru/fizicheskim_licam/33357/28809/1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MediaSMART</dc:creator>
  <cp:keywords/>
  <dc:description/>
  <cp:lastModifiedBy>MediaSMART</cp:lastModifiedBy>
  <cp:revision>1</cp:revision>
  <dcterms:created xsi:type="dcterms:W3CDTF">2025-09-02T12:41:00Z</dcterms:created>
  <dcterms:modified xsi:type="dcterms:W3CDTF">2025-09-02T12:41:00Z</dcterms:modified>
</cp:coreProperties>
</file>