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615D">
      <w:pPr>
        <w:pStyle w:val="newncpi0"/>
        <w:jc w:val="center"/>
        <w:divId w:val="1848472041"/>
      </w:pPr>
      <w:bookmarkStart w:id="0" w:name="_GoBack"/>
      <w:bookmarkEnd w:id="0"/>
      <w:r>
        <w:t> </w:t>
      </w:r>
    </w:p>
    <w:p w:rsidR="00000000" w:rsidRDefault="005F615D">
      <w:pPr>
        <w:pStyle w:val="newncpi0"/>
        <w:jc w:val="center"/>
        <w:divId w:val="1848472041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5F615D">
      <w:pPr>
        <w:pStyle w:val="newncpi"/>
        <w:ind w:firstLine="0"/>
        <w:jc w:val="center"/>
        <w:divId w:val="1848472041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000000" w:rsidRDefault="005F615D">
      <w:pPr>
        <w:pStyle w:val="titlencpi"/>
        <w:divId w:val="1848472041"/>
      </w:pPr>
      <w:r>
        <w:rPr>
          <w:color w:val="000080"/>
        </w:rP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:rsidR="00000000" w:rsidRDefault="005F615D">
      <w:pPr>
        <w:pStyle w:val="changei"/>
        <w:divId w:val="1848472041"/>
      </w:pPr>
      <w:r>
        <w:t>Изменения и дополнения:</w:t>
      </w:r>
    </w:p>
    <w:p w:rsidR="00000000" w:rsidRDefault="005F615D">
      <w:pPr>
        <w:pStyle w:val="changeadd"/>
        <w:divId w:val="1848472041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декабря 2018 г. № 881 (Национальный правовой Интернет-портал Республики Беларусь, 13.12.2018, 5/45902);</w:t>
      </w:r>
    </w:p>
    <w:p w:rsidR="00000000" w:rsidRDefault="005F615D">
      <w:pPr>
        <w:pStyle w:val="changeadd"/>
        <w:divId w:val="1848472041"/>
      </w:pPr>
      <w:hyperlink r:id="rId5" w:anchor="a13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февраля 2019 г. № 117 (Национальный правовой Интернет-портал Республики Беларусь, 01.03.2019, 5/46193);</w:t>
      </w:r>
    </w:p>
    <w:p w:rsidR="00000000" w:rsidRDefault="005F615D">
      <w:pPr>
        <w:pStyle w:val="changeadd"/>
        <w:divId w:val="1848472041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</w:t>
      </w:r>
      <w:r>
        <w:t>блики Беларусь от 25 марта 2022 г. № 166 (Национальный правовой Интернет-портал Республики Беларусь, 30.03.2022, 5/50068);</w:t>
      </w:r>
    </w:p>
    <w:p w:rsidR="00000000" w:rsidRDefault="005F615D">
      <w:pPr>
        <w:pStyle w:val="changeadd"/>
        <w:divId w:val="1848472041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ноября 2023 г. № 756 (Наци</w:t>
      </w:r>
      <w:r>
        <w:t>ональный правовой Интернет-портал Республики Беларусь, 03.11.2023, 5/52328);</w:t>
      </w:r>
    </w:p>
    <w:p w:rsidR="00000000" w:rsidRDefault="005F615D">
      <w:pPr>
        <w:pStyle w:val="changeadd"/>
        <w:divId w:val="1848472041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января 2024 г. № 53 (Национальный правовой Интернет-портал Республики Б</w:t>
      </w:r>
      <w:r>
        <w:t>еларусь, 31.01.2024, 5/52753)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000000" w:rsidRDefault="005F615D">
      <w:pPr>
        <w:pStyle w:val="changeadd"/>
        <w:divId w:val="1848472041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</w:t>
      </w:r>
      <w:r>
        <w:t xml:space="preserve"> 26 января 2024 г. и 1 февраля 2024 г., за исключением изменений и дополнений, которые вступят в силу 1 марта 2024 г., 1 апреля 2024 г., 1 мая 2024 г. и 1 августа 2024 г.;</w:t>
      </w:r>
    </w:p>
    <w:p w:rsidR="00000000" w:rsidRDefault="005F615D">
      <w:pPr>
        <w:pStyle w:val="changeadd"/>
        <w:divId w:val="1848472041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</w:t>
      </w:r>
      <w:r>
        <w:t>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 и 1 марта 2024 г., за исключением изменени</w:t>
      </w:r>
      <w:r>
        <w:t>й и дополнений, которые вступят в силу 1 апреля 2024 г., 1 мая 2024 г. и 1 августа 2024 г.;</w:t>
      </w:r>
    </w:p>
    <w:p w:rsidR="00000000" w:rsidRDefault="005F615D">
      <w:pPr>
        <w:pStyle w:val="changeadd"/>
        <w:divId w:val="1848472041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января 2024 г. № 53 (Национальный правовой Интернет-порт</w:t>
      </w:r>
      <w:r>
        <w:t>ал Республики Беларусь, 31.01.2024, 5/52753)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</w:t>
      </w:r>
      <w:r>
        <w:t>та 2024 г.;</w:t>
      </w:r>
    </w:p>
    <w:p w:rsidR="00000000" w:rsidRDefault="005F615D">
      <w:pPr>
        <w:pStyle w:val="changeadd"/>
        <w:divId w:val="1848472041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</w:t>
      </w:r>
      <w:r>
        <w:t>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000000" w:rsidRDefault="005F615D">
      <w:pPr>
        <w:pStyle w:val="changeadd"/>
        <w:divId w:val="1848472041"/>
      </w:pPr>
      <w:hyperlink r:id="rId13" w:anchor="a1" w:tooltip="-" w:history="1">
        <w:r>
          <w:rPr>
            <w:rStyle w:val="a3"/>
          </w:rPr>
          <w:t>Постановление</w:t>
        </w:r>
      </w:hyperlink>
      <w:r>
        <w:t xml:space="preserve"> Сове</w:t>
      </w:r>
      <w:r>
        <w:t xml:space="preserve">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</w:t>
      </w:r>
      <w:r>
        <w:t>2024 г., 1 мая 2024 г. и 1 августа 2024 г.</w:t>
      </w:r>
    </w:p>
    <w:p w:rsidR="00000000" w:rsidRDefault="005F615D">
      <w:pPr>
        <w:pStyle w:val="newncpi"/>
        <w:divId w:val="1848472041"/>
      </w:pPr>
      <w:r>
        <w:t> </w:t>
      </w:r>
    </w:p>
    <w:p w:rsidR="00000000" w:rsidRDefault="005F615D">
      <w:pPr>
        <w:pStyle w:val="preamble"/>
        <w:divId w:val="1848472041"/>
      </w:pPr>
      <w:r>
        <w:lastRenderedPageBreak/>
        <w:t xml:space="preserve">В соответствии с </w:t>
      </w:r>
      <w:hyperlink r:id="rId14" w:anchor="a59" w:tooltip="+" w:history="1">
        <w:r>
          <w:rPr>
            <w:rStyle w:val="a3"/>
          </w:rPr>
          <w:t>абзацем вторым</w:t>
        </w:r>
      </w:hyperlink>
      <w:r>
        <w:t xml:space="preserve"> подпункта 7.3 пункта 7 Декрета Президента Республики Беларусь от 2 апреля 2015 г. № 3 «О содействии занятости населения» Совет</w:t>
      </w:r>
      <w:r>
        <w:t xml:space="preserve"> Министров Республики Беларусь ПОСТАНОВЛЯЕТ:</w:t>
      </w:r>
    </w:p>
    <w:p w:rsidR="00000000" w:rsidRDefault="005F615D">
      <w:pPr>
        <w:pStyle w:val="point"/>
        <w:divId w:val="1848472041"/>
      </w:pPr>
      <w:r>
        <w:t xml:space="preserve">1. Утвердить прилагаемое Примерное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 постоянно действующей комиссии по координации работы по содействию занятости населения.</w:t>
      </w:r>
    </w:p>
    <w:p w:rsidR="00000000" w:rsidRDefault="005F615D">
      <w:pPr>
        <w:pStyle w:val="point"/>
        <w:divId w:val="1848472041"/>
      </w:pPr>
      <w:bookmarkStart w:id="2" w:name="a10"/>
      <w:bookmarkEnd w:id="2"/>
      <w:r>
        <w:t>2. Рекомендовать районным (городским) исполн</w:t>
      </w:r>
      <w:r>
        <w:t xml:space="preserve">ительным комитетам (местным администрациям) в месячный срок на основании Примерного </w:t>
      </w:r>
      <w:hyperlink w:anchor="a2" w:tooltip="+" w:history="1">
        <w:r>
          <w:rPr>
            <w:rStyle w:val="a3"/>
          </w:rPr>
          <w:t>положения</w:t>
        </w:r>
      </w:hyperlink>
      <w:r>
        <w:t xml:space="preserve"> о постоянно действующей комиссии по координации работы по содействию занятости населения, утвержденного настоящим постановлением, </w:t>
      </w:r>
      <w:r>
        <w:t>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000000" w:rsidRDefault="005F615D">
      <w:pPr>
        <w:pStyle w:val="point"/>
        <w:divId w:val="1848472041"/>
      </w:pPr>
      <w:r>
        <w:t>3. Настоящее постановление вступает в силу после его официального опубликования.</w:t>
      </w:r>
    </w:p>
    <w:p w:rsidR="00000000" w:rsidRDefault="005F615D">
      <w:pPr>
        <w:pStyle w:val="newncpi"/>
        <w:divId w:val="18484720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84847204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F615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F615D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000000" w:rsidRDefault="005F615D">
      <w:pPr>
        <w:pStyle w:val="newncpi0"/>
        <w:divId w:val="18484720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184847204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615D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615D">
            <w:pPr>
              <w:pStyle w:val="capu1"/>
            </w:pPr>
            <w:r>
              <w:t>УТВЕРЖДЕНО</w:t>
            </w:r>
          </w:p>
          <w:p w:rsidR="00000000" w:rsidRDefault="005F615D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000000" w:rsidRDefault="005F615D">
      <w:pPr>
        <w:pStyle w:val="titleu"/>
        <w:divId w:val="1848472041"/>
      </w:pPr>
      <w:bookmarkStart w:id="3" w:name="a2"/>
      <w:bookmarkEnd w:id="3"/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000000" w:rsidRDefault="005F615D">
      <w:pPr>
        <w:pStyle w:val="point"/>
        <w:divId w:val="1848472041"/>
      </w:pPr>
      <w:r>
        <w:t>1. </w:t>
      </w:r>
      <w:r>
        <w:t>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</w:t>
      </w:r>
      <w:r>
        <w:t xml:space="preserve"> (далее – комиссия).</w:t>
      </w:r>
    </w:p>
    <w:p w:rsidR="00000000" w:rsidRDefault="005F615D">
      <w:pPr>
        <w:pStyle w:val="point"/>
        <w:divId w:val="1848472041"/>
      </w:pPr>
      <w:bookmarkStart w:id="4" w:name="a34"/>
      <w:bookmarkEnd w:id="4"/>
      <w:r>
        <w:t xml:space="preserve"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</w:t>
      </w:r>
      <w:r>
        <w:t>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000000" w:rsidRDefault="005F615D">
      <w:pPr>
        <w:pStyle w:val="point"/>
        <w:divId w:val="1848472041"/>
      </w:pPr>
      <w:r>
        <w:t>3. Обеспечение деятельности комиссии осуществляется</w:t>
      </w:r>
      <w:r>
        <w:t xml:space="preserve"> районным (городским) исполнительным комитетом (местной администрацией), которым (которой) она создана.</w:t>
      </w:r>
    </w:p>
    <w:p w:rsidR="00000000" w:rsidRDefault="005F615D">
      <w:pPr>
        <w:pStyle w:val="point"/>
        <w:divId w:val="1848472041"/>
      </w:pPr>
      <w:bookmarkStart w:id="5" w:name="a38"/>
      <w:bookmarkEnd w:id="5"/>
      <w:r>
        <w:t xml:space="preserve">4. Основной задачей комиссии является координация работы по реализации норм </w:t>
      </w:r>
      <w:hyperlink r:id="rId15" w:anchor="a12" w:tooltip="+" w:history="1">
        <w:r>
          <w:rPr>
            <w:rStyle w:val="a3"/>
          </w:rPr>
          <w:t>Декрета</w:t>
        </w:r>
      </w:hyperlink>
      <w:r>
        <w:t xml:space="preserve"> Президента Респ</w:t>
      </w:r>
      <w:r>
        <w:t>ублики Беларусь от 2 апреля 2015 г. № 3, в том числе посредством:</w:t>
      </w:r>
    </w:p>
    <w:p w:rsidR="00000000" w:rsidRDefault="005F615D">
      <w:pPr>
        <w:pStyle w:val="newncpi"/>
        <w:divId w:val="1848472041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000000" w:rsidRDefault="005F615D">
      <w:pPr>
        <w:pStyle w:val="newncpi"/>
        <w:divId w:val="1848472041"/>
      </w:pPr>
      <w:r>
        <w:t>оказания консультативной, методической и правовой помощи по вопросам трудоустро</w:t>
      </w:r>
      <w:r>
        <w:t>йства и (или) самозанятости;</w:t>
      </w:r>
    </w:p>
    <w:p w:rsidR="00000000" w:rsidRDefault="005F615D">
      <w:pPr>
        <w:pStyle w:val="newncpi"/>
        <w:divId w:val="1848472041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000000" w:rsidRDefault="005F615D">
      <w:pPr>
        <w:pStyle w:val="newncpi"/>
        <w:divId w:val="1848472041"/>
      </w:pPr>
      <w:bookmarkStart w:id="6" w:name="a36"/>
      <w:bookmarkEnd w:id="6"/>
      <w:r>
        <w:lastRenderedPageBreak/>
        <w:t>формирования в электронном виде списка трудос</w:t>
      </w:r>
      <w:r>
        <w:t>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</w:t>
      </w:r>
      <w:r>
        <w:t>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00000" w:rsidRDefault="005F615D">
      <w:pPr>
        <w:pStyle w:val="newncpi"/>
        <w:divId w:val="1848472041"/>
      </w:pPr>
      <w:r>
        <w:t>рассмотрения заявлений трудоспособных граждан, не занятых в экономике, или членов их семей</w:t>
      </w:r>
      <w:hyperlink w:anchor="a4" w:tooltip="+" w:history="1">
        <w:r>
          <w:rPr>
            <w:rStyle w:val="a3"/>
          </w:rPr>
          <w:t>*</w:t>
        </w:r>
      </w:hyperlink>
      <w:r>
        <w:t xml:space="preserve">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</w:t>
      </w:r>
      <w:hyperlink w:anchor="a3" w:tooltip="+" w:history="1">
        <w:r>
          <w:rPr>
            <w:rStyle w:val="a3"/>
          </w:rPr>
          <w:t>приложени</w:t>
        </w:r>
        <w:r>
          <w:rPr>
            <w:rStyle w:val="a3"/>
          </w:rPr>
          <w:t>ю</w:t>
        </w:r>
      </w:hyperlink>
      <w:r>
        <w:t>, в соответствии с законодательством об административных процедурах;</w:t>
      </w:r>
    </w:p>
    <w:p w:rsidR="00000000" w:rsidRDefault="005F615D">
      <w:pPr>
        <w:pStyle w:val="newncpi"/>
        <w:divId w:val="1848472041"/>
      </w:pPr>
      <w:bookmarkStart w:id="7" w:name="a19"/>
      <w:bookmarkEnd w:id="7"/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</w:t>
      </w:r>
      <w:hyperlink w:anchor="a18" w:tooltip="+" w:history="1">
        <w:r>
          <w:rPr>
            <w:rStyle w:val="a3"/>
          </w:rPr>
          <w:t>**</w:t>
        </w:r>
      </w:hyperlink>
      <w:r>
        <w:t xml:space="preserve"> </w:t>
      </w:r>
      <w:r>
        <w:t xml:space="preserve">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</w:t>
      </w:r>
      <w:r>
        <w:t>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</w:t>
      </w:r>
      <w:r>
        <w:t>лее – субсидия на уплату части процентов (субсидии);</w:t>
      </w:r>
    </w:p>
    <w:p w:rsidR="00000000" w:rsidRDefault="005F615D">
      <w:pPr>
        <w:pStyle w:val="newncpi"/>
        <w:divId w:val="1848472041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000000" w:rsidRDefault="005F615D">
      <w:pPr>
        <w:pStyle w:val="newncpi"/>
        <w:divId w:val="1848472041"/>
      </w:pPr>
      <w:r>
        <w:t>организа</w:t>
      </w:r>
      <w:r>
        <w:t>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000000" w:rsidRDefault="005F615D">
      <w:pPr>
        <w:pStyle w:val="newncpi"/>
        <w:divId w:val="1848472041"/>
      </w:pPr>
      <w:r>
        <w:t xml:space="preserve">проведения иных мероприятий в рамках реализации </w:t>
      </w:r>
      <w:hyperlink r:id="rId16" w:anchor="a12" w:tooltip="+" w:history="1">
        <w:r>
          <w:rPr>
            <w:rStyle w:val="a3"/>
          </w:rPr>
          <w:t>Декрета</w:t>
        </w:r>
      </w:hyperlink>
      <w:r>
        <w:t xml:space="preserve"> Президента Республики Беларусь от 2 апреля 2015 г. № 3.</w:t>
      </w:r>
    </w:p>
    <w:p w:rsidR="00000000" w:rsidRDefault="005F615D">
      <w:pPr>
        <w:pStyle w:val="snoskiline"/>
        <w:divId w:val="1848472041"/>
      </w:pPr>
      <w:r>
        <w:t>______________________________</w:t>
      </w:r>
    </w:p>
    <w:p w:rsidR="00000000" w:rsidRDefault="005F615D">
      <w:pPr>
        <w:pStyle w:val="snoski"/>
        <w:divId w:val="1848472041"/>
      </w:pPr>
      <w:bookmarkStart w:id="8" w:name="a4"/>
      <w:bookmarkEnd w:id="8"/>
      <w:r>
        <w:t>* Для целей настоящего Положения под членами семьи гражданина понимаются супруг (супруга), родители (усыновители, удочерители), дети, в том числ</w:t>
      </w:r>
      <w:r>
        <w:t>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000000" w:rsidRDefault="005F615D">
      <w:pPr>
        <w:pStyle w:val="snoski"/>
        <w:divId w:val="1848472041"/>
      </w:pPr>
      <w:bookmarkStart w:id="9" w:name="a18"/>
      <w:bookmarkEnd w:id="9"/>
      <w:r>
        <w:t>** Для целей настоящего П</w:t>
      </w:r>
      <w:r>
        <w:t>оложения под иными государственными органами (организациями) понимаются:</w:t>
      </w:r>
    </w:p>
    <w:p w:rsidR="00000000" w:rsidRDefault="005F615D">
      <w:pPr>
        <w:pStyle w:val="snoski"/>
        <w:divId w:val="1848472041"/>
      </w:pPr>
      <w:r>
        <w:t xml:space="preserve">государственные органы, имеющие право в соответствии с </w:t>
      </w:r>
      <w:hyperlink r:id="rId17" w:anchor="a285" w:tooltip="+" w:history="1">
        <w:r>
          <w:rPr>
            <w:rStyle w:val="a3"/>
          </w:rPr>
          <w:t>частью первой</w:t>
        </w:r>
      </w:hyperlink>
      <w:r>
        <w:t xml:space="preserve"> подпункта 1.9 пункта </w:t>
      </w:r>
      <w:r>
        <w:t>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</w:t>
      </w:r>
      <w:r>
        <w:t>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000000" w:rsidRDefault="005F615D">
      <w:pPr>
        <w:pStyle w:val="snoski"/>
        <w:spacing w:after="240"/>
        <w:divId w:val="1848472041"/>
      </w:pPr>
      <w:r>
        <w:t xml:space="preserve">государственные органы, имеющие право в соответствии с </w:t>
      </w:r>
      <w:hyperlink r:id="rId18" w:anchor="a81" w:tooltip="+" w:history="1">
        <w:r>
          <w:rPr>
            <w:rStyle w:val="a3"/>
          </w:rPr>
          <w:t>частью второй</w:t>
        </w:r>
      </w:hyperlink>
      <w:r>
        <w:t xml:space="preserve"> подпун</w:t>
      </w:r>
      <w:r>
        <w:t>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</w:t>
      </w:r>
      <w:r>
        <w:t>е организации, входящие в их систему или подчиненные им, которым делегированы полномочия по утверждению этих списков.</w:t>
      </w:r>
    </w:p>
    <w:p w:rsidR="00000000" w:rsidRDefault="005F615D">
      <w:pPr>
        <w:pStyle w:val="point"/>
        <w:divId w:val="1848472041"/>
      </w:pPr>
      <w:bookmarkStart w:id="10" w:name="a24"/>
      <w:bookmarkEnd w:id="10"/>
      <w:r>
        <w:t>5. Для реализации возложенных задач комиссия имеет право:</w:t>
      </w:r>
    </w:p>
    <w:p w:rsidR="00000000" w:rsidRDefault="005F615D">
      <w:pPr>
        <w:pStyle w:val="newncpi"/>
        <w:divId w:val="1848472041"/>
      </w:pPr>
      <w:r>
        <w:t>принимать решения о полном или частичном освобождении трудоспособных граждан, не</w:t>
      </w:r>
      <w:r>
        <w:t xml:space="preserve">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000000" w:rsidRDefault="005F615D">
      <w:pPr>
        <w:pStyle w:val="newncpi"/>
        <w:divId w:val="1848472041"/>
      </w:pPr>
      <w:r>
        <w:t xml:space="preserve">по запросам государственных органов и организаций, указанных в </w:t>
      </w:r>
      <w:hyperlink w:anchor="a19" w:tooltip="+" w:history="1">
        <w:r>
          <w:rPr>
            <w:rStyle w:val="a3"/>
          </w:rPr>
          <w:t>абзаце седьмом</w:t>
        </w:r>
      </w:hyperlink>
      <w:r>
        <w:t xml:space="preserve">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</w:t>
      </w:r>
      <w:r>
        <w:lastRenderedPageBreak/>
        <w:t>решения</w:t>
      </w:r>
      <w:hyperlink w:anchor="a20" w:tooltip="+" w:history="1">
        <w:r>
          <w:rPr>
            <w:rStyle w:val="a3"/>
          </w:rPr>
          <w:t>***</w:t>
        </w:r>
      </w:hyperlink>
      <w:r>
        <w:t xml:space="preserve">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</w:t>
      </w:r>
      <w:hyperlink w:anchor="a21" w:tooltip="+" w:history="1">
        <w:r>
          <w:rPr>
            <w:rStyle w:val="a3"/>
          </w:rPr>
          <w:t>****</w:t>
        </w:r>
      </w:hyperlink>
      <w:r>
        <w:t>:</w:t>
      </w:r>
    </w:p>
    <w:p w:rsidR="00000000" w:rsidRDefault="005F615D">
      <w:pPr>
        <w:pStyle w:val="newncpi"/>
        <w:divId w:val="1848472041"/>
      </w:pPr>
      <w:r>
        <w:t>трудоспособными гражданами, не заня</w:t>
      </w:r>
      <w:r>
        <w:t>тыми в экономике, находящимися в трудной жизненной ситуации;</w:t>
      </w:r>
    </w:p>
    <w:p w:rsidR="00000000" w:rsidRDefault="005F615D">
      <w:pPr>
        <w:pStyle w:val="newncpi"/>
        <w:divId w:val="1848472041"/>
      </w:pPr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</w:t>
      </w:r>
      <w:r>
        <w:t xml:space="preserve">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</w:t>
      </w:r>
      <w:r>
        <w:t xml:space="preserve">я указанных списков в соответствии с </w:t>
      </w:r>
      <w:hyperlink r:id="rId19" w:anchor="a81" w:tooltip="+" w:history="1">
        <w:r>
          <w:rPr>
            <w:rStyle w:val="a3"/>
          </w:rPr>
          <w:t>частью второй</w:t>
        </w:r>
      </w:hyperlink>
      <w:r>
        <w:t xml:space="preserve"> подпункта 1.14 пункта 1 Указа Президента Республики Беларусь от 4 июля 2017 г. № 240);</w:t>
      </w:r>
    </w:p>
    <w:p w:rsidR="00000000" w:rsidRDefault="005F615D">
      <w:pPr>
        <w:pStyle w:val="newncpi"/>
        <w:divId w:val="1848472041"/>
      </w:pPr>
      <w:bookmarkStart w:id="11" w:name="a25"/>
      <w:bookmarkEnd w:id="11"/>
      <w:r>
        <w:t>направлять трудоспособных граждан, не занятых в экономике, в орга</w:t>
      </w:r>
      <w:r>
        <w:t>ны по труду, занятости и социальной защите для оказания им содействия в трудоустройстве;</w:t>
      </w:r>
    </w:p>
    <w:p w:rsidR="00000000" w:rsidRDefault="005F615D">
      <w:pPr>
        <w:pStyle w:val="newncpi"/>
        <w:divId w:val="1848472041"/>
      </w:pPr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</w:t>
      </w:r>
      <w:r>
        <w:t xml:space="preserve">риям, указанным в пунктах </w:t>
      </w:r>
      <w:hyperlink r:id="rId20" w:anchor="a12" w:tooltip="+" w:history="1">
        <w:r>
          <w:rPr>
            <w:rStyle w:val="a3"/>
          </w:rPr>
          <w:t>3</w:t>
        </w:r>
      </w:hyperlink>
      <w:r>
        <w:t xml:space="preserve">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</w:t>
      </w:r>
      <w:r>
        <w:t>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000000" w:rsidRDefault="005F615D">
      <w:pPr>
        <w:pStyle w:val="newncpi"/>
        <w:divId w:val="1848472041"/>
      </w:pPr>
      <w:r>
        <w:t>пересматривать списки трудоспособных граждан, не занятых в экономике, оплачивающих услуги с возме</w:t>
      </w:r>
      <w:r>
        <w:t>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</w:t>
      </w:r>
      <w:r>
        <w:t>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000000" w:rsidRDefault="005F615D">
      <w:pPr>
        <w:pStyle w:val="newncpi"/>
        <w:divId w:val="1848472041"/>
      </w:pPr>
      <w:r>
        <w:t>запрашивать на безвозмездной основе у государственных органов и иных организаций независимо от формы собственнос</w:t>
      </w:r>
      <w:r>
        <w:t>ти, должностных лиц информацию по вопросам, относящимся к деятельности комиссии;</w:t>
      </w:r>
    </w:p>
    <w:p w:rsidR="00000000" w:rsidRDefault="005F615D">
      <w:pPr>
        <w:pStyle w:val="newncpi"/>
        <w:divId w:val="1848472041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000000" w:rsidRDefault="005F615D">
      <w:pPr>
        <w:pStyle w:val="newncpi"/>
        <w:divId w:val="1848472041"/>
      </w:pPr>
      <w:r>
        <w:t>взаимодействовать с нанимателями по вопрос</w:t>
      </w:r>
      <w:r>
        <w:t>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000000" w:rsidRDefault="005F615D">
      <w:pPr>
        <w:pStyle w:val="newncpi"/>
        <w:divId w:val="1848472041"/>
      </w:pPr>
      <w:bookmarkStart w:id="12" w:name="a26"/>
      <w:bookmarkEnd w:id="12"/>
      <w:r>
        <w:t>взаимодействовать с государственными органами, иными организациями независимо от формы собственности;</w:t>
      </w:r>
    </w:p>
    <w:p w:rsidR="00000000" w:rsidRDefault="005F615D">
      <w:pPr>
        <w:pStyle w:val="newncpi"/>
        <w:divId w:val="1848472041"/>
      </w:pPr>
      <w:r>
        <w:t>реализовывать иные права в соответствии с законодательством.</w:t>
      </w:r>
    </w:p>
    <w:p w:rsidR="00000000" w:rsidRDefault="005F615D">
      <w:pPr>
        <w:pStyle w:val="snoskiline"/>
        <w:divId w:val="1848472041"/>
      </w:pPr>
      <w:r>
        <w:t>______________________________</w:t>
      </w:r>
    </w:p>
    <w:p w:rsidR="00000000" w:rsidRDefault="005F615D">
      <w:pPr>
        <w:pStyle w:val="snoski"/>
        <w:divId w:val="1848472041"/>
      </w:pPr>
      <w:bookmarkStart w:id="13" w:name="a20"/>
      <w:bookmarkEnd w:id="13"/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</w:t>
      </w:r>
      <w:r>
        <w:t>, на следующий рабочий день после подписания соответствующих протоколов.</w:t>
      </w:r>
    </w:p>
    <w:p w:rsidR="00000000" w:rsidRDefault="005F615D">
      <w:pPr>
        <w:pStyle w:val="snoski"/>
        <w:spacing w:after="240"/>
        <w:divId w:val="1848472041"/>
      </w:pPr>
      <w:bookmarkStart w:id="14" w:name="a21"/>
      <w:bookmarkEnd w:id="14"/>
      <w:r>
        <w:t xml:space="preserve"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</w:t>
      </w:r>
      <w:hyperlink r:id="rId21" w:anchor="a180" w:tooltip="+" w:history="1">
        <w:r>
          <w:rPr>
            <w:rStyle w:val="a3"/>
          </w:rPr>
          <w:t>абзацем двенадцатым</w:t>
        </w:r>
      </w:hyperlink>
      <w:r>
        <w:t xml:space="preserve">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</w:t>
      </w:r>
      <w:hyperlink r:id="rId22" w:anchor="a54" w:tooltip="+" w:history="1">
        <w:r>
          <w:rPr>
            <w:rStyle w:val="a3"/>
          </w:rPr>
          <w:t>абзацем восьмым</w:t>
        </w:r>
      </w:hyperlink>
      <w:r>
        <w:t xml:space="preserve"> пункта 3 Указа Президента Республики Беларусь от 4 июля 2017 г. № 240.</w:t>
      </w:r>
    </w:p>
    <w:p w:rsidR="00000000" w:rsidRDefault="005F615D">
      <w:pPr>
        <w:pStyle w:val="point"/>
        <w:divId w:val="1848472041"/>
      </w:pPr>
      <w:r>
        <w:lastRenderedPageBreak/>
        <w:t>6. В состав комиссии входят председатель комиссии, его заместитель, секретарь и иные члены комиссии.</w:t>
      </w:r>
    </w:p>
    <w:p w:rsidR="00000000" w:rsidRDefault="005F615D">
      <w:pPr>
        <w:pStyle w:val="newncpi"/>
        <w:divId w:val="1848472041"/>
      </w:pPr>
      <w:r>
        <w:t>Председатель комиссии, его замести</w:t>
      </w:r>
      <w:r>
        <w:t>тель и члены комиссии, за исключением секретаря комиссии, исполняют обязанности на общественных началах.</w:t>
      </w:r>
    </w:p>
    <w:p w:rsidR="00000000" w:rsidRDefault="005F615D">
      <w:pPr>
        <w:pStyle w:val="newncpi"/>
        <w:divId w:val="1848472041"/>
      </w:pPr>
      <w:r>
        <w:t xml:space="preserve">Должность секретаря комиссии вводится в пределах установленной численности работников соответствующего районного (городского) исполнительного комитета </w:t>
      </w:r>
      <w:r>
        <w:t>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000000" w:rsidRDefault="005F615D">
      <w:pPr>
        <w:pStyle w:val="point"/>
        <w:divId w:val="1848472041"/>
      </w:pPr>
      <w:bookmarkStart w:id="15" w:name="a12"/>
      <w:bookmarkEnd w:id="15"/>
      <w:r>
        <w:t>7. Председателем комиссии, как правило, является председатель районного (городского) Совета депутатов, а в местных администрац</w:t>
      </w:r>
      <w:r>
        <w:t>иях – глава администрации района в городе.</w:t>
      </w:r>
    </w:p>
    <w:p w:rsidR="00000000" w:rsidRDefault="005F615D">
      <w:pPr>
        <w:pStyle w:val="newncpi"/>
        <w:divId w:val="1848472041"/>
      </w:pPr>
      <w:r>
        <w:t>Председатель комиссии:</w:t>
      </w:r>
    </w:p>
    <w:p w:rsidR="00000000" w:rsidRDefault="005F615D">
      <w:pPr>
        <w:pStyle w:val="newncpi"/>
        <w:divId w:val="1848472041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000000" w:rsidRDefault="005F615D">
      <w:pPr>
        <w:pStyle w:val="newncpi"/>
        <w:divId w:val="1848472041"/>
      </w:pPr>
      <w:r>
        <w:t>проводит заседания комиссии и подписывает протоколы заседаний комиссии;</w:t>
      </w:r>
    </w:p>
    <w:p w:rsidR="00000000" w:rsidRDefault="005F615D">
      <w:pPr>
        <w:pStyle w:val="newncpi"/>
        <w:divId w:val="1848472041"/>
      </w:pPr>
      <w:r>
        <w:t>планирует рабо</w:t>
      </w:r>
      <w:r>
        <w:t>ту комиссии;</w:t>
      </w:r>
    </w:p>
    <w:p w:rsidR="00000000" w:rsidRDefault="005F615D">
      <w:pPr>
        <w:pStyle w:val="newncpi"/>
        <w:divId w:val="1848472041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000000" w:rsidRDefault="005F615D">
      <w:pPr>
        <w:pStyle w:val="newncpi"/>
        <w:divId w:val="1848472041"/>
      </w:pPr>
      <w:r>
        <w:t>осуществляет иные функции в соответствии с законодательством.</w:t>
      </w:r>
    </w:p>
    <w:p w:rsidR="00000000" w:rsidRDefault="005F615D">
      <w:pPr>
        <w:pStyle w:val="newncpi"/>
        <w:divId w:val="1848472041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000000" w:rsidRDefault="005F615D">
      <w:pPr>
        <w:pStyle w:val="point"/>
        <w:divId w:val="1848472041"/>
      </w:pPr>
      <w:bookmarkStart w:id="16" w:name="a33"/>
      <w:bookmarkEnd w:id="16"/>
      <w:r>
        <w:t>8. Секретарь комиссии:</w:t>
      </w:r>
    </w:p>
    <w:p w:rsidR="00000000" w:rsidRDefault="005F615D">
      <w:pPr>
        <w:pStyle w:val="newncpi"/>
        <w:divId w:val="1848472041"/>
      </w:pPr>
      <w:r>
        <w:t>осуществляет работу с базой данных;</w:t>
      </w:r>
    </w:p>
    <w:p w:rsidR="00000000" w:rsidRDefault="005F615D">
      <w:pPr>
        <w:pStyle w:val="newncpi"/>
        <w:divId w:val="1848472041"/>
      </w:pPr>
      <w:r>
        <w:t>консультирует членов комиссии по работе с базой данных;</w:t>
      </w:r>
    </w:p>
    <w:p w:rsidR="00000000" w:rsidRDefault="005F615D">
      <w:pPr>
        <w:pStyle w:val="newncpi"/>
        <w:divId w:val="1848472041"/>
      </w:pPr>
      <w:r>
        <w:t>проводит работу по формированию списка</w:t>
      </w:r>
      <w:r>
        <w:t xml:space="preserve">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00000" w:rsidRDefault="005F615D">
      <w:pPr>
        <w:pStyle w:val="newncpi"/>
        <w:divId w:val="1848472041"/>
      </w:pPr>
      <w:r>
        <w:t>подготавливает проекты р</w:t>
      </w:r>
      <w:r>
        <w:t>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</w:t>
      </w:r>
      <w:r>
        <w:t>х за пределы Республики Беларусь, оплачивающих услуги с возмещением затрат;</w:t>
      </w:r>
    </w:p>
    <w:p w:rsidR="00000000" w:rsidRDefault="005F615D">
      <w:pPr>
        <w:pStyle w:val="newncpi"/>
        <w:divId w:val="1848472041"/>
      </w:pPr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</w:t>
      </w:r>
      <w:r>
        <w:t>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000000" w:rsidRDefault="005F615D">
      <w:pPr>
        <w:pStyle w:val="newncpi"/>
        <w:divId w:val="1848472041"/>
      </w:pPr>
      <w:r>
        <w:t>подготавливает запросы о предоставлении информации по вопрос</w:t>
      </w:r>
      <w:r>
        <w:t>ам, относящимся к деятельности комиссии;</w:t>
      </w:r>
    </w:p>
    <w:p w:rsidR="00000000" w:rsidRDefault="005F615D">
      <w:pPr>
        <w:pStyle w:val="newncpi"/>
        <w:divId w:val="1848472041"/>
      </w:pPr>
      <w:r>
        <w:t>обеспечивает отчетность по вопросам деятельности комиссии;</w:t>
      </w:r>
    </w:p>
    <w:p w:rsidR="00000000" w:rsidRDefault="005F615D">
      <w:pPr>
        <w:pStyle w:val="newncpi"/>
        <w:divId w:val="1848472041"/>
      </w:pPr>
      <w:r>
        <w:t xml:space="preserve">оказывает консультацию гражданам по вопросам реализации </w:t>
      </w:r>
      <w:hyperlink r:id="rId23" w:anchor="a12" w:tooltip="+" w:history="1">
        <w:r>
          <w:rPr>
            <w:rStyle w:val="a3"/>
          </w:rPr>
          <w:t>Декрета</w:t>
        </w:r>
      </w:hyperlink>
      <w:r>
        <w:t xml:space="preserve"> Президента Республики Беларусь от 2 апр</w:t>
      </w:r>
      <w:r>
        <w:t>еля 2015 г. № 3;</w:t>
      </w:r>
    </w:p>
    <w:p w:rsidR="00000000" w:rsidRDefault="005F615D">
      <w:pPr>
        <w:pStyle w:val="newncpi"/>
        <w:divId w:val="1848472041"/>
      </w:pPr>
      <w:r>
        <w:lastRenderedPageBreak/>
        <w:t>осуществляет подготовку материалов для рассмотрения на заседании комиссии;</w:t>
      </w:r>
    </w:p>
    <w:p w:rsidR="00000000" w:rsidRDefault="005F615D">
      <w:pPr>
        <w:pStyle w:val="newncpi"/>
        <w:divId w:val="1848472041"/>
      </w:pPr>
      <w:r>
        <w:t>осуществляет подготовку заседаний комиссии;</w:t>
      </w:r>
    </w:p>
    <w:p w:rsidR="00000000" w:rsidRDefault="005F615D">
      <w:pPr>
        <w:pStyle w:val="newncpi"/>
        <w:divId w:val="1848472041"/>
      </w:pPr>
      <w:r>
        <w:t>оформляет протоколы заседаний и решений комиссии;</w:t>
      </w:r>
    </w:p>
    <w:p w:rsidR="00000000" w:rsidRDefault="005F615D">
      <w:pPr>
        <w:pStyle w:val="newncpi"/>
        <w:divId w:val="1848472041"/>
      </w:pPr>
      <w:r>
        <w:t>ведет делопроизводство в комиссии;</w:t>
      </w:r>
    </w:p>
    <w:p w:rsidR="00000000" w:rsidRDefault="005F615D">
      <w:pPr>
        <w:pStyle w:val="newncpi"/>
        <w:divId w:val="1848472041"/>
      </w:pPr>
      <w:r>
        <w:t>осуществляет иные функции, возложен</w:t>
      </w:r>
      <w:r>
        <w:t>ные на него председателем комиссии.</w:t>
      </w:r>
    </w:p>
    <w:p w:rsidR="00000000" w:rsidRDefault="005F615D">
      <w:pPr>
        <w:pStyle w:val="newncpi"/>
        <w:divId w:val="1848472041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000000" w:rsidRDefault="005F615D">
      <w:pPr>
        <w:pStyle w:val="point"/>
        <w:divId w:val="1848472041"/>
      </w:pPr>
      <w:bookmarkStart w:id="17" w:name="a13"/>
      <w:bookmarkEnd w:id="17"/>
      <w:r>
        <w:t xml:space="preserve">9. В состав комиссии включаются депутаты всех уровней, специалисты структурных подразделений районного </w:t>
      </w:r>
      <w:r>
        <w:t>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</w:t>
      </w:r>
      <w:r>
        <w:t>анских государственно-общественных объединений, иных общественных объединений.</w:t>
      </w:r>
    </w:p>
    <w:p w:rsidR="00000000" w:rsidRDefault="005F615D">
      <w:pPr>
        <w:pStyle w:val="point"/>
        <w:divId w:val="1848472041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000000" w:rsidRDefault="005F615D">
      <w:pPr>
        <w:pStyle w:val="point"/>
        <w:divId w:val="1848472041"/>
      </w:pPr>
      <w:r>
        <w:t>11. Заседания коми</w:t>
      </w:r>
      <w:r>
        <w:t>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000000" w:rsidRDefault="005F615D">
      <w:pPr>
        <w:pStyle w:val="newncpi"/>
        <w:divId w:val="1848472041"/>
      </w:pPr>
      <w:r>
        <w:t>Заседания комиссии считаются правомочными при наличии не менее двух третей ее членов.</w:t>
      </w:r>
    </w:p>
    <w:p w:rsidR="00000000" w:rsidRDefault="005F615D">
      <w:pPr>
        <w:pStyle w:val="point"/>
        <w:divId w:val="1848472041"/>
      </w:pPr>
      <w:r>
        <w:t>12. Решение комиссии принимается открытым</w:t>
      </w:r>
      <w:r>
        <w:t xml:space="preserve">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000000" w:rsidRDefault="005F615D">
      <w:pPr>
        <w:pStyle w:val="newncpi"/>
        <w:divId w:val="1848472041"/>
      </w:pPr>
      <w:r>
        <w:t>Решение считается принятым, если за него проголосовало более половин</w:t>
      </w:r>
      <w:r>
        <w:t>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000000" w:rsidRDefault="005F615D">
      <w:pPr>
        <w:pStyle w:val="point"/>
        <w:divId w:val="1848472041"/>
      </w:pPr>
      <w:r>
        <w:t>13. В протоколе заседания комиссии указываются:</w:t>
      </w:r>
    </w:p>
    <w:p w:rsidR="00000000" w:rsidRDefault="005F615D">
      <w:pPr>
        <w:pStyle w:val="newncpi"/>
        <w:divId w:val="1848472041"/>
      </w:pPr>
      <w:r>
        <w:t>дата и место проведения заседания;</w:t>
      </w:r>
    </w:p>
    <w:p w:rsidR="00000000" w:rsidRDefault="005F615D">
      <w:pPr>
        <w:pStyle w:val="newncpi"/>
        <w:divId w:val="1848472041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000000" w:rsidRDefault="005F615D">
      <w:pPr>
        <w:pStyle w:val="newncpi"/>
        <w:divId w:val="1848472041"/>
      </w:pPr>
      <w:r>
        <w:t>председательствующий на заседании;</w:t>
      </w:r>
    </w:p>
    <w:p w:rsidR="00000000" w:rsidRDefault="005F615D">
      <w:pPr>
        <w:pStyle w:val="newncpi"/>
        <w:divId w:val="1848472041"/>
      </w:pPr>
      <w:r>
        <w:t>содержание рассматриваемых вопросов с изложением принятых по ним решений и обоснованием мотивов их при</w:t>
      </w:r>
      <w:r>
        <w:t>нятия;</w:t>
      </w:r>
    </w:p>
    <w:p w:rsidR="00000000" w:rsidRDefault="005F615D">
      <w:pPr>
        <w:pStyle w:val="newncpi"/>
        <w:divId w:val="1848472041"/>
      </w:pPr>
      <w:r>
        <w:t>результаты голосования и принятые решения.</w:t>
      </w:r>
    </w:p>
    <w:p w:rsidR="00000000" w:rsidRDefault="005F615D">
      <w:pPr>
        <w:pStyle w:val="point"/>
        <w:divId w:val="1848472041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000000" w:rsidRDefault="005F615D">
      <w:pPr>
        <w:pStyle w:val="point"/>
        <w:divId w:val="1848472041"/>
      </w:pPr>
      <w:r>
        <w:t>15. </w:t>
      </w:r>
      <w:r>
        <w:t>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000000" w:rsidRDefault="005F615D">
      <w:pPr>
        <w:pStyle w:val="point"/>
        <w:divId w:val="1848472041"/>
      </w:pPr>
      <w:bookmarkStart w:id="18" w:name="a22"/>
      <w:bookmarkEnd w:id="18"/>
      <w:r>
        <w:t>16. Для формирова</w:t>
      </w:r>
      <w:r>
        <w:t>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</w:t>
      </w:r>
      <w:r>
        <w:t xml:space="preserve"> база данных.</w:t>
      </w:r>
    </w:p>
    <w:p w:rsidR="00000000" w:rsidRDefault="005F615D">
      <w:pPr>
        <w:pStyle w:val="point"/>
        <w:divId w:val="1848472041"/>
      </w:pPr>
      <w:r>
        <w:lastRenderedPageBreak/>
        <w:t>17. Исключен.</w:t>
      </w:r>
    </w:p>
    <w:p w:rsidR="00000000" w:rsidRDefault="005F615D">
      <w:pPr>
        <w:pStyle w:val="point"/>
        <w:divId w:val="1848472041"/>
      </w:pPr>
      <w:r>
        <w:t>18. Исключен.</w:t>
      </w:r>
    </w:p>
    <w:p w:rsidR="00000000" w:rsidRDefault="005F615D">
      <w:pPr>
        <w:pStyle w:val="point"/>
        <w:divId w:val="1848472041"/>
      </w:pPr>
      <w:bookmarkStart w:id="19" w:name="a27"/>
      <w:bookmarkEnd w:id="19"/>
      <w: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</w:t>
      </w:r>
      <w:r>
        <w:t>данами, сведения о которых содержатся в нем, в том числе рассматривают их заявления.</w:t>
      </w:r>
    </w:p>
    <w:p w:rsidR="00000000" w:rsidRDefault="005F615D">
      <w:pPr>
        <w:pStyle w:val="point"/>
        <w:divId w:val="1848472041"/>
      </w:pPr>
      <w:bookmarkStart w:id="20" w:name="a28"/>
      <w:bookmarkEnd w:id="20"/>
      <w: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000000" w:rsidRDefault="005F615D">
      <w:pPr>
        <w:pStyle w:val="newncpi"/>
        <w:divId w:val="1848472041"/>
      </w:pPr>
      <w:bookmarkStart w:id="21" w:name="a37"/>
      <w:bookmarkEnd w:id="21"/>
      <w:r>
        <w:t>до 26-го числа подписыва</w:t>
      </w:r>
      <w:r>
        <w:t>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</w:t>
      </w:r>
      <w:r>
        <w:t>ерки электронной цифровой подписи Республики Беларусь;</w:t>
      </w:r>
    </w:p>
    <w:p w:rsidR="00000000" w:rsidRDefault="005F615D">
      <w:pPr>
        <w:pStyle w:val="newncpi"/>
        <w:divId w:val="1848472041"/>
      </w:pPr>
      <w: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</w:t>
      </w:r>
      <w:r>
        <w:t xml:space="preserve">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</w:t>
      </w:r>
      <w:r>
        <w:t>ктронной цифровой подписи Республики Беларусь.</w:t>
      </w:r>
    </w:p>
    <w:p w:rsidR="00000000" w:rsidRDefault="005F615D">
      <w:pPr>
        <w:pStyle w:val="newncpi"/>
        <w:divId w:val="1848472041"/>
      </w:pPr>
      <w:bookmarkStart w:id="22" w:name="a31"/>
      <w:bookmarkEnd w:id="22"/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</w:t>
      </w:r>
      <w:r>
        <w:t>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000000" w:rsidRDefault="005F615D">
      <w:pPr>
        <w:pStyle w:val="newncpi"/>
        <w:divId w:val="1848472041"/>
      </w:pPr>
      <w:r>
        <w:t>Список трудоспособных граждан, не занятых в экономике, оплачивающих услу</w:t>
      </w:r>
      <w:r>
        <w:t>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</w:t>
      </w:r>
      <w:r>
        <w:t>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</w:t>
      </w:r>
      <w:r>
        <w:t>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00000" w:rsidRDefault="005F615D">
      <w:pPr>
        <w:pStyle w:val="point"/>
        <w:divId w:val="1848472041"/>
      </w:pPr>
      <w:r>
        <w:t>20</w:t>
      </w:r>
      <w:r>
        <w:rPr>
          <w:vertAlign w:val="superscript"/>
        </w:rPr>
        <w:t>1</w:t>
      </w:r>
      <w:r>
        <w:t>. Сформированный в элек</w:t>
      </w:r>
      <w:r>
        <w:t>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000000" w:rsidRDefault="005F615D">
      <w:pPr>
        <w:pStyle w:val="newncpi"/>
        <w:divId w:val="1848472041"/>
      </w:pPr>
      <w:r>
        <w:t>до 7-го числа подписывается в базе данных председателем комиссии электронной цифровой подпис</w:t>
      </w:r>
      <w:r>
        <w:t>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000000" w:rsidRDefault="005F615D">
      <w:pPr>
        <w:pStyle w:val="newncpi"/>
        <w:divId w:val="1848472041"/>
      </w:pPr>
      <w:r>
        <w:t xml:space="preserve">до 9-го числа </w:t>
      </w:r>
      <w:r>
        <w:t>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</w:t>
      </w:r>
      <w:r>
        <w:t>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5F615D">
      <w:pPr>
        <w:pStyle w:val="newncpi"/>
        <w:divId w:val="1848472041"/>
      </w:pPr>
      <w:r>
        <w:lastRenderedPageBreak/>
        <w:t>Список трудоспособных граждан, не</w:t>
      </w:r>
      <w:r>
        <w:t>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</w:t>
      </w:r>
      <w:r>
        <w:t>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</w:t>
      </w:r>
      <w:r>
        <w:t>т, расчет и начисление платы за жилищно-коммунальные услуги и платы за пользование жилым помещением.</w:t>
      </w:r>
    </w:p>
    <w:p w:rsidR="00000000" w:rsidRDefault="005F615D">
      <w:pPr>
        <w:pStyle w:val="point"/>
        <w:divId w:val="1848472041"/>
      </w:pPr>
      <w:bookmarkStart w:id="23" w:name="a30"/>
      <w:bookmarkEnd w:id="23"/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</w:t>
      </w:r>
      <w:r>
        <w:t>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000000" w:rsidRDefault="005F615D">
      <w:pPr>
        <w:pStyle w:val="newncpi"/>
        <w:divId w:val="1848472041"/>
      </w:pPr>
      <w:r>
        <w:t>Включение трудоспособных граждан,</w:t>
      </w:r>
      <w:r>
        <w:t xml:space="preserve"> не занятых в экономике, в списки за прошлые периоды осуществляется путем формирования в электронном виде дополнительных списков, названных в </w:t>
      </w:r>
      <w:hyperlink w:anchor="a36" w:tooltip="+" w:history="1">
        <w:r>
          <w:rPr>
            <w:rStyle w:val="a3"/>
          </w:rPr>
          <w:t>абзаце пятом</w:t>
        </w:r>
      </w:hyperlink>
      <w:r>
        <w:t xml:space="preserve"> пункта 4 настоящего Положения, содержащих сведения об указанных граж</w:t>
      </w:r>
      <w:r>
        <w:t>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</w:t>
      </w:r>
      <w:r>
        <w:t>иски).</w:t>
      </w:r>
    </w:p>
    <w:p w:rsidR="00000000" w:rsidRDefault="005F615D">
      <w:pPr>
        <w:pStyle w:val="newncpi"/>
        <w:divId w:val="1848472041"/>
      </w:pPr>
      <w:bookmarkStart w:id="24" w:name="a29"/>
      <w:bookmarkEnd w:id="24"/>
      <w:r>
        <w:t xml:space="preserve">Пересмотренные списки подписываются и утверждаются в месяце их формирования в порядке, установленном абзацами </w:t>
      </w:r>
      <w:hyperlink w:anchor="a37" w:tooltip="+" w:history="1">
        <w:r>
          <w:rPr>
            <w:rStyle w:val="a3"/>
          </w:rPr>
          <w:t>вторым</w:t>
        </w:r>
      </w:hyperlink>
      <w:r>
        <w:t xml:space="preserve"> и третьим части первой пункта 20 настоящего Положения.</w:t>
      </w:r>
    </w:p>
    <w:p w:rsidR="00000000" w:rsidRDefault="005F615D">
      <w:pPr>
        <w:pStyle w:val="newncpi"/>
        <w:divId w:val="1848472041"/>
      </w:pPr>
      <w:r>
        <w:t>Утвержденные пересмотренные списки посредств</w:t>
      </w:r>
      <w:r>
        <w:t>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</w:t>
      </w:r>
      <w:r>
        <w:t>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</w:t>
      </w:r>
      <w:r>
        <w:t>ние жилым помещением.</w:t>
      </w:r>
    </w:p>
    <w:p w:rsidR="00000000" w:rsidRDefault="005F615D">
      <w:pPr>
        <w:pStyle w:val="point"/>
        <w:divId w:val="1848472041"/>
      </w:pPr>
      <w:bookmarkStart w:id="25" w:name="a32"/>
      <w:bookmarkEnd w:id="25"/>
      <w:r>
        <w:t>20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000000" w:rsidRDefault="005F615D">
      <w:pPr>
        <w:pStyle w:val="point"/>
        <w:divId w:val="1848472041"/>
      </w:pPr>
      <w:bookmarkStart w:id="26" w:name="a14"/>
      <w:bookmarkEnd w:id="26"/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</w:t>
      </w:r>
      <w:r>
        <w:t>луги и платы за пользование жилым помещением.</w:t>
      </w:r>
    </w:p>
    <w:p w:rsidR="00000000" w:rsidRDefault="005F615D">
      <w:pPr>
        <w:pStyle w:val="point"/>
        <w:divId w:val="1848472041"/>
      </w:pPr>
      <w: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000000" w:rsidRDefault="005F615D">
      <w:pPr>
        <w:pStyle w:val="newncpi"/>
        <w:divId w:val="1848472041"/>
      </w:pPr>
      <w:r>
        <w:t> </w:t>
      </w:r>
    </w:p>
    <w:p w:rsidR="00000000" w:rsidRDefault="005F615D">
      <w:pPr>
        <w:pStyle w:val="newncpi"/>
        <w:divId w:val="154849030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54849030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615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615D">
            <w:pPr>
              <w:pStyle w:val="append1"/>
            </w:pPr>
            <w:bookmarkStart w:id="27" w:name="a3"/>
            <w:bookmarkEnd w:id="27"/>
            <w:r>
              <w:t>Приложение</w:t>
            </w:r>
          </w:p>
          <w:p w:rsidR="00000000" w:rsidRDefault="005F615D">
            <w:pPr>
              <w:pStyle w:val="append"/>
            </w:pPr>
            <w:r>
              <w:t xml:space="preserve">к Примерному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постоянно действующей комиссии по координации работы по содействию занятости населения </w:t>
            </w:r>
          </w:p>
        </w:tc>
      </w:tr>
    </w:tbl>
    <w:p w:rsidR="00000000" w:rsidRDefault="005F615D">
      <w:pPr>
        <w:pStyle w:val="begform"/>
        <w:divId w:val="1548490305"/>
      </w:pPr>
      <w:r>
        <w:t> </w:t>
      </w:r>
    </w:p>
    <w:p w:rsidR="00000000" w:rsidRDefault="005F615D">
      <w:pPr>
        <w:pStyle w:val="onestring"/>
        <w:divId w:val="1548490305"/>
      </w:pPr>
      <w:bookmarkStart w:id="28" w:name="a11"/>
      <w:bookmarkEnd w:id="28"/>
      <w:r>
        <w:t>Форма</w:t>
      </w:r>
    </w:p>
    <w:p w:rsidR="00000000" w:rsidRDefault="005F615D">
      <w:pPr>
        <w:pStyle w:val="newncpi"/>
        <w:divId w:val="1548490305"/>
      </w:pPr>
      <w:r>
        <w:t> </w:t>
      </w:r>
    </w:p>
    <w:p w:rsidR="00000000" w:rsidRDefault="005F615D">
      <w:pPr>
        <w:pStyle w:val="newncpi0"/>
        <w:ind w:left="5387"/>
        <w:jc w:val="left"/>
        <w:divId w:val="1548490305"/>
      </w:pPr>
      <w:r>
        <w:lastRenderedPageBreak/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000000" w:rsidRDefault="005F615D">
      <w:pPr>
        <w:pStyle w:val="newncpi0"/>
        <w:ind w:left="5387"/>
        <w:divId w:val="1548490305"/>
      </w:pPr>
      <w:r>
        <w:t>________________________</w:t>
      </w:r>
    </w:p>
    <w:p w:rsidR="00000000" w:rsidRDefault="005F615D">
      <w:pPr>
        <w:pStyle w:val="titlep"/>
        <w:divId w:val="1548490305"/>
      </w:pPr>
      <w:r>
        <w:t>ЗАЯВЛЕНИЕ</w:t>
      </w:r>
    </w:p>
    <w:p w:rsidR="00000000" w:rsidRDefault="005F615D">
      <w:pPr>
        <w:pStyle w:val="newncpi0"/>
        <w:divId w:val="1548490305"/>
      </w:pPr>
      <w:r>
        <w:t>Фамилия, собственное имя, отчество (если таковое имеется) _____________________________________________________________________________</w:t>
      </w:r>
    </w:p>
    <w:p w:rsidR="00000000" w:rsidRDefault="005F615D">
      <w:pPr>
        <w:pStyle w:val="newncpi0"/>
        <w:divId w:val="1548490305"/>
      </w:pPr>
      <w:r>
        <w:t>Число, месяц, год рождения _____________________________________________________</w:t>
      </w:r>
    </w:p>
    <w:p w:rsidR="00000000" w:rsidRDefault="005F615D">
      <w:pPr>
        <w:pStyle w:val="newncpi0"/>
        <w:divId w:val="1548490305"/>
      </w:pPr>
      <w:r>
        <w:t>Наименование документа, удостоверяющего</w:t>
      </w:r>
      <w:r>
        <w:t xml:space="preserve"> личность, ______________________________</w:t>
      </w:r>
    </w:p>
    <w:p w:rsidR="00000000" w:rsidRDefault="005F615D">
      <w:pPr>
        <w:pStyle w:val="newncpi0"/>
        <w:divId w:val="1548490305"/>
      </w:pPr>
      <w:r>
        <w:t>серия ____________ № _______________, _________________________________________</w:t>
      </w:r>
    </w:p>
    <w:p w:rsidR="00000000" w:rsidRDefault="005F615D">
      <w:pPr>
        <w:pStyle w:val="undline"/>
        <w:ind w:left="6096"/>
        <w:divId w:val="1548490305"/>
      </w:pPr>
      <w:r>
        <w:t>(когда и кем выдан)</w:t>
      </w:r>
    </w:p>
    <w:p w:rsidR="00000000" w:rsidRDefault="005F615D">
      <w:pPr>
        <w:pStyle w:val="newncpi0"/>
        <w:divId w:val="1548490305"/>
      </w:pPr>
      <w:r>
        <w:t>Зарегистрирован по адресу: _____________________________________________________</w:t>
      </w:r>
    </w:p>
    <w:p w:rsidR="00000000" w:rsidRDefault="005F615D">
      <w:pPr>
        <w:pStyle w:val="newncpi"/>
        <w:divId w:val="1548490305"/>
      </w:pPr>
      <w:r>
        <w:t>Прошу освободить меня (члена моей</w:t>
      </w:r>
      <w:r>
        <w:t xml:space="preserve"> семьи) __________________________________</w:t>
      </w:r>
    </w:p>
    <w:p w:rsidR="00000000" w:rsidRDefault="005F615D">
      <w:pPr>
        <w:pStyle w:val="undline"/>
        <w:ind w:left="6521"/>
        <w:divId w:val="1548490305"/>
      </w:pPr>
      <w:r>
        <w:t>(фамилия,</w:t>
      </w:r>
    </w:p>
    <w:p w:rsidR="00000000" w:rsidRDefault="005F615D">
      <w:pPr>
        <w:pStyle w:val="newncpi0"/>
        <w:divId w:val="1548490305"/>
      </w:pPr>
      <w:r>
        <w:t>_____________________________________________________________________________</w:t>
      </w:r>
    </w:p>
    <w:p w:rsidR="00000000" w:rsidRDefault="005F615D">
      <w:pPr>
        <w:pStyle w:val="undline"/>
        <w:jc w:val="center"/>
        <w:divId w:val="1548490305"/>
      </w:pPr>
      <w:r>
        <w:t>собственное имя, отчество (если таковое имеется) члена семьи, степень родства)</w:t>
      </w:r>
    </w:p>
    <w:p w:rsidR="00000000" w:rsidRDefault="005F615D">
      <w:pPr>
        <w:pStyle w:val="newncpi0"/>
        <w:divId w:val="1548490305"/>
      </w:pPr>
      <w:r>
        <w:t>от оплаты услуг с возмещением затрат по причин</w:t>
      </w:r>
      <w:r>
        <w:t>е __________________________________</w:t>
      </w:r>
    </w:p>
    <w:p w:rsidR="00000000" w:rsidRDefault="005F615D">
      <w:pPr>
        <w:pStyle w:val="newncpi0"/>
        <w:divId w:val="1548490305"/>
      </w:pPr>
      <w:r>
        <w:t>_____________________________________________________________________________</w:t>
      </w:r>
    </w:p>
    <w:p w:rsidR="00000000" w:rsidRDefault="005F615D">
      <w:pPr>
        <w:pStyle w:val="newncpi0"/>
        <w:divId w:val="1548490305"/>
      </w:pPr>
      <w:r>
        <w:t>Член семьи:</w:t>
      </w:r>
    </w:p>
    <w:p w:rsidR="00000000" w:rsidRDefault="005F615D">
      <w:pPr>
        <w:pStyle w:val="newncpi0"/>
        <w:divId w:val="1548490305"/>
      </w:pPr>
      <w:r>
        <w:t>Фамилия, собственное имя, отчество (если таковое имеется) _____________________________________________________________________________</w:t>
      </w:r>
    </w:p>
    <w:p w:rsidR="00000000" w:rsidRDefault="005F615D">
      <w:pPr>
        <w:pStyle w:val="newncpi0"/>
        <w:divId w:val="1548490305"/>
      </w:pPr>
      <w:r>
        <w:t>Число, месяц, год рождения _____________________________________________________</w:t>
      </w:r>
    </w:p>
    <w:p w:rsidR="00000000" w:rsidRDefault="005F615D">
      <w:pPr>
        <w:pStyle w:val="newncpi0"/>
        <w:divId w:val="1548490305"/>
      </w:pPr>
      <w:r>
        <w:t>Наименование документа, удостоверяющего</w:t>
      </w:r>
      <w:r>
        <w:t xml:space="preserve"> личность, ______________________________</w:t>
      </w:r>
    </w:p>
    <w:p w:rsidR="00000000" w:rsidRDefault="005F615D">
      <w:pPr>
        <w:pStyle w:val="newncpi0"/>
        <w:divId w:val="1548490305"/>
      </w:pPr>
      <w:r>
        <w:t>серия ____________ № _______________, _________________________________________</w:t>
      </w:r>
    </w:p>
    <w:p w:rsidR="00000000" w:rsidRDefault="005F615D">
      <w:pPr>
        <w:pStyle w:val="undline"/>
        <w:ind w:left="5812"/>
        <w:divId w:val="1548490305"/>
      </w:pPr>
      <w:r>
        <w:t>(когда и кем выдан)</w:t>
      </w:r>
    </w:p>
    <w:p w:rsidR="00000000" w:rsidRDefault="005F615D">
      <w:pPr>
        <w:pStyle w:val="newncpi0"/>
        <w:divId w:val="1548490305"/>
      </w:pPr>
      <w:r>
        <w:t>Зарегистрирован по адресу: _____________________________________________________</w:t>
      </w:r>
    </w:p>
    <w:p w:rsidR="00000000" w:rsidRDefault="005F615D">
      <w:pPr>
        <w:pStyle w:val="newncpi0"/>
        <w:divId w:val="1548490305"/>
      </w:pPr>
      <w:r>
        <w:t>Документы, подтверждающие указанн</w:t>
      </w:r>
      <w:r>
        <w:t>ую причину, прилагаются.</w:t>
      </w:r>
    </w:p>
    <w:p w:rsidR="00000000" w:rsidRDefault="005F615D">
      <w:pPr>
        <w:pStyle w:val="newncpi0"/>
        <w:divId w:val="1548490305"/>
      </w:pPr>
      <w:r>
        <w:t>Приложение: _________________________________________________________________</w:t>
      </w:r>
    </w:p>
    <w:p w:rsidR="00000000" w:rsidRDefault="005F615D">
      <w:pPr>
        <w:pStyle w:val="newncpi0"/>
        <w:divId w:val="1548490305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</w:t>
      </w:r>
      <w:r>
        <w:t>__________</w:t>
      </w:r>
    </w:p>
    <w:p w:rsidR="00000000" w:rsidRDefault="005F615D">
      <w:pPr>
        <w:pStyle w:val="newncpi0"/>
        <w:divId w:val="1548490305"/>
      </w:pPr>
      <w:r>
        <w:t>_____________________________________________________________________________</w:t>
      </w:r>
    </w:p>
    <w:p w:rsidR="00000000" w:rsidRDefault="005F615D">
      <w:pPr>
        <w:pStyle w:val="newncpi0"/>
        <w:divId w:val="1548490305"/>
      </w:pPr>
      <w:r>
        <w:t>Достоверность и полноту изложенных в настоящем заявлении сведений подтверждаю.</w:t>
      </w:r>
    </w:p>
    <w:p w:rsidR="00000000" w:rsidRDefault="005F615D">
      <w:pPr>
        <w:pStyle w:val="newncpi0"/>
        <w:divId w:val="154849030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divId w:val="1548490305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615D">
            <w:pPr>
              <w:pStyle w:val="newncpi0"/>
            </w:pPr>
            <w:r>
              <w:lastRenderedPageBreak/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615D">
            <w:pPr>
              <w:pStyle w:val="newncpi0"/>
            </w:pPr>
            <w:r>
              <w:t>____ _____________ 20__ г.</w:t>
            </w:r>
          </w:p>
        </w:tc>
      </w:tr>
      <w:tr w:rsidR="00000000">
        <w:trPr>
          <w:divId w:val="1548490305"/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615D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615D">
            <w:pPr>
              <w:pStyle w:val="newncpi0"/>
            </w:pPr>
            <w:r>
              <w:t> </w:t>
            </w:r>
          </w:p>
        </w:tc>
      </w:tr>
    </w:tbl>
    <w:p w:rsidR="00000000" w:rsidRDefault="005F615D">
      <w:pPr>
        <w:pStyle w:val="newncpi0"/>
        <w:divId w:val="1548490305"/>
      </w:pPr>
      <w:r>
        <w:t> </w:t>
      </w:r>
    </w:p>
    <w:p w:rsidR="00000000" w:rsidRDefault="005F615D">
      <w:pPr>
        <w:pStyle w:val="newncpi0"/>
        <w:divId w:val="1548490305"/>
      </w:pPr>
      <w:r>
        <w:t>Секретарь, работник,</w:t>
      </w:r>
    </w:p>
    <w:p w:rsidR="00000000" w:rsidRDefault="005F615D">
      <w:pPr>
        <w:pStyle w:val="newncpi0"/>
        <w:divId w:val="1548490305"/>
      </w:pPr>
      <w: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6407"/>
      </w:tblGrid>
      <w:tr w:rsidR="00000000">
        <w:trPr>
          <w:divId w:val="1548490305"/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615D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615D">
            <w:pPr>
              <w:pStyle w:val="newncpi0"/>
            </w:pPr>
            <w:r>
              <w:t>____________________</w:t>
            </w:r>
          </w:p>
        </w:tc>
      </w:tr>
      <w:tr w:rsidR="00000000">
        <w:trPr>
          <w:divId w:val="1548490305"/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615D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615D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000000" w:rsidRDefault="005F615D">
      <w:pPr>
        <w:pStyle w:val="endform"/>
        <w:divId w:val="1548490305"/>
      </w:pPr>
      <w:r>
        <w:t> </w:t>
      </w:r>
    </w:p>
    <w:p w:rsidR="005F615D" w:rsidRDefault="005F615D">
      <w:pPr>
        <w:pStyle w:val="newncpi"/>
        <w:divId w:val="1548490305"/>
      </w:pPr>
      <w:r>
        <w:t> </w:t>
      </w:r>
    </w:p>
    <w:sectPr w:rsidR="005F615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87"/>
    <w:rsid w:val="00296487"/>
    <w:rsid w:val="005F615D"/>
    <w:rsid w:val="0064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1D6A7-B9A7-49A7-ADD7-1723D3D6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40;&#1043;&#1056;&#1059;&#1047;&#1050;&#1048;\tx.dll%3fd=659174&amp;a=1" TargetMode="External"/><Relationship Id="rId13" Type="http://schemas.openxmlformats.org/officeDocument/2006/relationships/hyperlink" Target="file:///D:\&#1047;&#1040;&#1043;&#1056;&#1059;&#1047;&#1050;&#1048;\tx.dll%3fd=659174&amp;a=1" TargetMode="External"/><Relationship Id="rId18" Type="http://schemas.openxmlformats.org/officeDocument/2006/relationships/hyperlink" Target="file:///D:\&#1047;&#1040;&#1043;&#1056;&#1059;&#1047;&#1050;&#1048;\tx.dll%3fd=350022&amp;a=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&#1047;&#1040;&#1043;&#1056;&#1059;&#1047;&#1050;&#1048;\tx.dll%3fd=229404&amp;a=180" TargetMode="External"/><Relationship Id="rId7" Type="http://schemas.openxmlformats.org/officeDocument/2006/relationships/hyperlink" Target="file:///D:\&#1047;&#1040;&#1043;&#1056;&#1059;&#1047;&#1050;&#1048;\tx.dll%3fd=650564&amp;a=1" TargetMode="External"/><Relationship Id="rId12" Type="http://schemas.openxmlformats.org/officeDocument/2006/relationships/hyperlink" Target="file:///D:\&#1047;&#1040;&#1043;&#1056;&#1059;&#1047;&#1050;&#1048;\tx.dll%3fd=659174&amp;a=1" TargetMode="External"/><Relationship Id="rId17" Type="http://schemas.openxmlformats.org/officeDocument/2006/relationships/hyperlink" Target="file:///D:\&#1047;&#1040;&#1043;&#1056;&#1059;&#1047;&#1050;&#1048;\tx.dll%3fd=229404&amp;a=28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D:\&#1047;&#1040;&#1043;&#1056;&#1059;&#1047;&#1050;&#1048;\tx.dll%3fd=299369&amp;a=12" TargetMode="External"/><Relationship Id="rId20" Type="http://schemas.openxmlformats.org/officeDocument/2006/relationships/hyperlink" Target="file:///D:\&#1047;&#1040;&#1043;&#1056;&#1059;&#1047;&#1050;&#1048;\tx.dll%3fd=371771&amp;a=12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47;&#1040;&#1043;&#1056;&#1059;&#1047;&#1050;&#1048;\tx.dll%3fd=540617&amp;a=1" TargetMode="External"/><Relationship Id="rId11" Type="http://schemas.openxmlformats.org/officeDocument/2006/relationships/hyperlink" Target="file:///D:\&#1047;&#1040;&#1043;&#1056;&#1059;&#1047;&#1050;&#1048;\tx.dll%3fd=659174&amp;a=1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D:\&#1047;&#1040;&#1043;&#1056;&#1059;&#1047;&#1050;&#1048;\tx.dll%3fd=394186&amp;a=13" TargetMode="External"/><Relationship Id="rId15" Type="http://schemas.openxmlformats.org/officeDocument/2006/relationships/hyperlink" Target="file:///D:\&#1047;&#1040;&#1043;&#1056;&#1059;&#1047;&#1050;&#1048;\tx.dll%3fd=299369&amp;a=12" TargetMode="External"/><Relationship Id="rId23" Type="http://schemas.openxmlformats.org/officeDocument/2006/relationships/hyperlink" Target="file:///D:\&#1047;&#1040;&#1043;&#1056;&#1059;&#1047;&#1050;&#1048;\tx.dll%3fd=299369&amp;a=12" TargetMode="External"/><Relationship Id="rId10" Type="http://schemas.openxmlformats.org/officeDocument/2006/relationships/hyperlink" Target="file:///D:\&#1047;&#1040;&#1043;&#1056;&#1059;&#1047;&#1050;&#1048;\tx.dll%3fd=659174&amp;a=1" TargetMode="External"/><Relationship Id="rId19" Type="http://schemas.openxmlformats.org/officeDocument/2006/relationships/hyperlink" Target="file:///D:\&#1047;&#1040;&#1043;&#1056;&#1059;&#1047;&#1050;&#1048;\tx.dll%3fd=350022&amp;a=81" TargetMode="External"/><Relationship Id="rId4" Type="http://schemas.openxmlformats.org/officeDocument/2006/relationships/hyperlink" Target="file:///D:\&#1047;&#1040;&#1043;&#1056;&#1059;&#1047;&#1050;&#1048;\tx.dll%3fd=388522&amp;a=1" TargetMode="External"/><Relationship Id="rId9" Type="http://schemas.openxmlformats.org/officeDocument/2006/relationships/hyperlink" Target="file:///D:\&#1047;&#1040;&#1043;&#1056;&#1059;&#1047;&#1050;&#1048;\tx.dll%3fd=659174&amp;a=1" TargetMode="External"/><Relationship Id="rId14" Type="http://schemas.openxmlformats.org/officeDocument/2006/relationships/hyperlink" Target="file:///D:\&#1047;&#1040;&#1043;&#1056;&#1059;&#1047;&#1050;&#1048;\tx.dll%3fd=299369&amp;a=59" TargetMode="External"/><Relationship Id="rId22" Type="http://schemas.openxmlformats.org/officeDocument/2006/relationships/hyperlink" Target="file:///D:\&#1047;&#1040;&#1043;&#1056;&#1059;&#1047;&#1050;&#1048;\tx.dll%3fd=350022&amp;a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Комиссия по содействию занятости</cp:lastModifiedBy>
  <cp:revision>2</cp:revision>
  <dcterms:created xsi:type="dcterms:W3CDTF">2024-08-08T08:44:00Z</dcterms:created>
  <dcterms:modified xsi:type="dcterms:W3CDTF">2024-08-08T08:44:00Z</dcterms:modified>
</cp:coreProperties>
</file>