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25" w:rsidRDefault="00184466" w:rsidP="00DE0C39">
      <w:pPr>
        <w:tabs>
          <w:tab w:val="left" w:pos="6663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F50CD0">
        <w:rPr>
          <w:spacing w:val="-8"/>
          <w:sz w:val="28"/>
          <w:szCs w:val="28"/>
        </w:rPr>
        <w:t xml:space="preserve">              </w:t>
      </w:r>
      <w:r w:rsidR="00DE7695">
        <w:rPr>
          <w:spacing w:val="-8"/>
          <w:sz w:val="28"/>
          <w:szCs w:val="28"/>
        </w:rPr>
        <w:t xml:space="preserve">          </w:t>
      </w:r>
      <w:r w:rsidR="000548F3">
        <w:rPr>
          <w:spacing w:val="-8"/>
          <w:sz w:val="28"/>
          <w:szCs w:val="28"/>
        </w:rPr>
        <w:t xml:space="preserve">            </w:t>
      </w:r>
      <w:r w:rsidR="00DE7695">
        <w:rPr>
          <w:spacing w:val="-8"/>
          <w:sz w:val="28"/>
          <w:szCs w:val="28"/>
        </w:rPr>
        <w:t xml:space="preserve">           </w:t>
      </w:r>
      <w:r w:rsidR="00C33A5C">
        <w:rPr>
          <w:spacing w:val="-8"/>
          <w:sz w:val="28"/>
          <w:szCs w:val="28"/>
        </w:rPr>
        <w:t xml:space="preserve">                                                                                    </w:t>
      </w:r>
    </w:p>
    <w:p w:rsidR="00C33A5C" w:rsidRDefault="00C33A5C" w:rsidP="00296025">
      <w:pPr>
        <w:tabs>
          <w:tab w:val="left" w:pos="9072"/>
        </w:tabs>
        <w:spacing w:line="280" w:lineRule="exact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544"/>
        <w:gridCol w:w="1701"/>
        <w:gridCol w:w="3119"/>
        <w:gridCol w:w="2693"/>
        <w:gridCol w:w="2126"/>
      </w:tblGrid>
      <w:tr w:rsidR="00DE0C39" w:rsidRPr="0023173F" w:rsidTr="00A01819">
        <w:tc>
          <w:tcPr>
            <w:tcW w:w="15559" w:type="dxa"/>
            <w:gridSpan w:val="6"/>
            <w:shd w:val="clear" w:color="auto" w:fill="auto"/>
          </w:tcPr>
          <w:p w:rsidR="00DE0C39" w:rsidRPr="005945E5" w:rsidRDefault="00DE0C39" w:rsidP="005945E5">
            <w:pPr>
              <w:pStyle w:val="table10"/>
              <w:spacing w:line="260" w:lineRule="exact"/>
              <w:jc w:val="center"/>
              <w:rPr>
                <w:sz w:val="28"/>
                <w:szCs w:val="28"/>
              </w:rPr>
            </w:pPr>
            <w:r w:rsidRPr="005945E5">
              <w:rPr>
                <w:sz w:val="28"/>
                <w:szCs w:val="28"/>
              </w:rPr>
              <w:t xml:space="preserve">ПЕРЕЧЕНЬ АДМИНИСТРАТИВНЫХ ПРОЦЕДУР, </w:t>
            </w:r>
          </w:p>
          <w:p w:rsidR="00DE0C39" w:rsidRPr="005945E5" w:rsidRDefault="00DE0C39" w:rsidP="005945E5">
            <w:pPr>
              <w:pStyle w:val="table10"/>
              <w:spacing w:line="260" w:lineRule="exact"/>
              <w:jc w:val="center"/>
              <w:rPr>
                <w:sz w:val="28"/>
                <w:szCs w:val="28"/>
              </w:rPr>
            </w:pPr>
            <w:r w:rsidRPr="005945E5">
              <w:rPr>
                <w:sz w:val="28"/>
                <w:szCs w:val="28"/>
              </w:rPr>
              <w:t xml:space="preserve">осуществляемых  </w:t>
            </w:r>
            <w:r>
              <w:rPr>
                <w:sz w:val="28"/>
                <w:szCs w:val="28"/>
              </w:rPr>
              <w:t>Витебской городской</w:t>
            </w:r>
            <w:r w:rsidRPr="005945E5">
              <w:rPr>
                <w:sz w:val="28"/>
                <w:szCs w:val="28"/>
              </w:rPr>
              <w:t xml:space="preserve"> </w:t>
            </w:r>
            <w:r w:rsidR="00951D67">
              <w:rPr>
                <w:sz w:val="28"/>
                <w:szCs w:val="28"/>
              </w:rPr>
              <w:t>и районной</w:t>
            </w:r>
            <w:r w:rsidRPr="005945E5">
              <w:rPr>
                <w:sz w:val="28"/>
                <w:szCs w:val="28"/>
              </w:rPr>
              <w:t xml:space="preserve">  инспекцией  природных ресурсов и охраны окружающей  </w:t>
            </w:r>
          </w:p>
          <w:p w:rsidR="00DE0C39" w:rsidRPr="005945E5" w:rsidRDefault="00DE0C39" w:rsidP="005945E5">
            <w:pPr>
              <w:pStyle w:val="table10"/>
              <w:spacing w:line="260" w:lineRule="exact"/>
              <w:jc w:val="center"/>
              <w:rPr>
                <w:sz w:val="28"/>
                <w:szCs w:val="28"/>
              </w:rPr>
            </w:pPr>
            <w:r w:rsidRPr="005945E5">
              <w:rPr>
                <w:sz w:val="28"/>
                <w:szCs w:val="28"/>
              </w:rPr>
              <w:t>в отношении индивидуальных предпринимателей и юридических лиц</w:t>
            </w:r>
          </w:p>
          <w:p w:rsidR="00DE0C39" w:rsidRPr="005945E5" w:rsidRDefault="00DE0C39" w:rsidP="005945E5">
            <w:pPr>
              <w:pStyle w:val="table10"/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DE0C39" w:rsidRPr="00385E85" w:rsidTr="00DE0C39">
        <w:tc>
          <w:tcPr>
            <w:tcW w:w="2376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Наименование административной процедуры</w:t>
            </w:r>
          </w:p>
          <w:p w:rsidR="00DE0C39" w:rsidRPr="00385E85" w:rsidRDefault="00DE0C39" w:rsidP="0002290A">
            <w:pPr>
              <w:pStyle w:val="table10"/>
              <w:spacing w:line="260" w:lineRule="exact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  <w:p w:rsidR="00DE0C39" w:rsidRPr="00385E85" w:rsidRDefault="00DE0C39" w:rsidP="0002290A">
            <w:pPr>
              <w:pStyle w:val="table10"/>
              <w:spacing w:line="260" w:lineRule="exact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Срок осуществления административной процедуры</w:t>
            </w:r>
          </w:p>
          <w:p w:rsidR="00DE0C39" w:rsidRPr="00385E85" w:rsidRDefault="00DE0C39" w:rsidP="005945E5">
            <w:pPr>
              <w:pStyle w:val="table10"/>
              <w:spacing w:line="260" w:lineRule="exact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DE0C39" w:rsidRPr="00385E85" w:rsidRDefault="00DE0C39" w:rsidP="00C632C7">
            <w:pPr>
              <w:pStyle w:val="table10"/>
              <w:jc w:val="center"/>
            </w:pPr>
            <w:r w:rsidRPr="00385E85">
              <w:t>Срок действия справок или других документов, выдаваемых при осуществлении административной процедуры</w:t>
            </w:r>
          </w:p>
          <w:p w:rsidR="00DE0C39" w:rsidRPr="00385E85" w:rsidRDefault="00DE0C39" w:rsidP="0002290A">
            <w:pPr>
              <w:pStyle w:val="table10"/>
              <w:spacing w:line="260" w:lineRule="exact"/>
              <w:jc w:val="center"/>
            </w:pPr>
          </w:p>
        </w:tc>
        <w:tc>
          <w:tcPr>
            <w:tcW w:w="2693" w:type="dxa"/>
          </w:tcPr>
          <w:p w:rsidR="00DE0C39" w:rsidRPr="00385E85" w:rsidRDefault="00DE0C39" w:rsidP="0063444B">
            <w:pPr>
              <w:pStyle w:val="table10"/>
              <w:jc w:val="center"/>
            </w:pPr>
            <w:r w:rsidRPr="00385E85">
              <w:t>Размер платы, взимаемой при осуществлении административной процедуры</w:t>
            </w:r>
          </w:p>
          <w:p w:rsidR="00DE0C39" w:rsidRPr="00385E85" w:rsidRDefault="00DE0C39" w:rsidP="00C632C7">
            <w:pPr>
              <w:pStyle w:val="table10"/>
              <w:jc w:val="center"/>
            </w:pPr>
          </w:p>
        </w:tc>
        <w:tc>
          <w:tcPr>
            <w:tcW w:w="2126" w:type="dxa"/>
          </w:tcPr>
          <w:p w:rsidR="00DE0C39" w:rsidRPr="00385E85" w:rsidRDefault="00DE0C39" w:rsidP="0063444B">
            <w:pPr>
              <w:pStyle w:val="table10"/>
              <w:jc w:val="center"/>
            </w:pPr>
            <w:r w:rsidRPr="00DE0C39">
              <w:t>Должность, ф.и.о. должностного лица, осуществляющего административную процедуру, должность, ф.и.о. должностного лица, его заменяющего в случае временного отсутствия</w:t>
            </w:r>
          </w:p>
        </w:tc>
      </w:tr>
      <w:tr w:rsidR="001D3D0C" w:rsidRPr="00385E85" w:rsidTr="00DE0C39">
        <w:trPr>
          <w:trHeight w:val="2590"/>
        </w:trPr>
        <w:tc>
          <w:tcPr>
            <w:tcW w:w="2376" w:type="dxa"/>
            <w:shd w:val="clear" w:color="auto" w:fill="auto"/>
          </w:tcPr>
          <w:p w:rsidR="00AB6B04" w:rsidRDefault="001D3D0C" w:rsidP="001049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85E85">
              <w:rPr>
                <w:sz w:val="20"/>
                <w:szCs w:val="20"/>
              </w:rPr>
              <w:t>6.</w:t>
            </w:r>
            <w:r w:rsidR="00AB6B04">
              <w:rPr>
                <w:sz w:val="20"/>
                <w:szCs w:val="20"/>
              </w:rPr>
              <w:t>36</w:t>
            </w:r>
            <w:r w:rsidRPr="00385E85">
              <w:rPr>
                <w:sz w:val="20"/>
                <w:szCs w:val="20"/>
              </w:rPr>
              <w:t xml:space="preserve">. </w:t>
            </w:r>
            <w:r w:rsidR="00AB6B04">
              <w:rPr>
                <w:sz w:val="20"/>
                <w:szCs w:val="20"/>
              </w:rPr>
              <w:t xml:space="preserve">1 Получение </w:t>
            </w:r>
            <w:r w:rsidRPr="00385E85">
              <w:rPr>
                <w:sz w:val="20"/>
                <w:szCs w:val="20"/>
              </w:rPr>
              <w:t>разрешени</w:t>
            </w:r>
            <w:r w:rsidR="00AB6B04">
              <w:rPr>
                <w:sz w:val="20"/>
                <w:szCs w:val="20"/>
              </w:rPr>
              <w:t>я</w:t>
            </w:r>
            <w:r w:rsidRPr="00385E85">
              <w:rPr>
                <w:sz w:val="20"/>
                <w:szCs w:val="20"/>
              </w:rPr>
              <w:t xml:space="preserve"> на хранение и </w:t>
            </w:r>
            <w:r w:rsidR="00AB6B04">
              <w:rPr>
                <w:sz w:val="20"/>
                <w:szCs w:val="20"/>
              </w:rPr>
              <w:t>захоронение отходов производств</w:t>
            </w:r>
          </w:p>
          <w:p w:rsidR="001D3D0C" w:rsidRPr="00385E85" w:rsidRDefault="00AB6B04" w:rsidP="0010498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6.36.2 В</w:t>
            </w:r>
            <w:r w:rsidR="001D3D0C" w:rsidRPr="00385E85">
              <w:rPr>
                <w:sz w:val="20"/>
                <w:szCs w:val="20"/>
              </w:rPr>
              <w:t xml:space="preserve">несение изменений </w:t>
            </w:r>
            <w:r w:rsidR="009436F1">
              <w:rPr>
                <w:sz w:val="20"/>
                <w:szCs w:val="20"/>
              </w:rPr>
              <w:t>в разрешение на хранение и захоронение отходов производства</w:t>
            </w:r>
          </w:p>
        </w:tc>
        <w:tc>
          <w:tcPr>
            <w:tcW w:w="3544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 xml:space="preserve">для </w:t>
            </w:r>
            <w:r w:rsidR="00AB6B04">
              <w:t>получения</w:t>
            </w:r>
            <w:r w:rsidRPr="00385E85">
              <w:t xml:space="preserve"> разрешения, внесения в него изменений и (или) дополнений: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заявление на хранение отходов производства и (или) заявление на захоронение отходов производства по установленным формам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расчет годового количества образования отходов производства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акт инвентаризации отходов производства, оформленный по устанавливаемой Минприроды форме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  <w:r w:rsidRPr="00385E85">
              <w:t>копия инструкции по обращению с отходами производства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  <w:r w:rsidRPr="00385E85">
              <w:t>документ, подтверждающий уплату государственной пошлины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  <w:rPr>
                <w:vertAlign w:val="superscript"/>
              </w:rPr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D3D0C" w:rsidRPr="00385E85" w:rsidRDefault="00AB6B04" w:rsidP="00104987">
            <w:pPr>
              <w:pStyle w:val="table10"/>
              <w:spacing w:before="120"/>
              <w:jc w:val="center"/>
            </w:pPr>
            <w:r>
              <w:t>15</w:t>
            </w:r>
            <w:r w:rsidR="001D3D0C" w:rsidRPr="00385E85">
              <w:t xml:space="preserve"> календарных дней</w:t>
            </w: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before="120"/>
              <w:jc w:val="center"/>
            </w:pPr>
            <w:r w:rsidRPr="00385E85">
              <w:t>5 лет</w:t>
            </w: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</w:tc>
        <w:tc>
          <w:tcPr>
            <w:tcW w:w="2693" w:type="dxa"/>
          </w:tcPr>
          <w:p w:rsidR="001D3D0C" w:rsidRPr="00385E85" w:rsidRDefault="001D3D0C" w:rsidP="00104987">
            <w:pPr>
              <w:pStyle w:val="table10"/>
              <w:spacing w:before="120"/>
              <w:jc w:val="center"/>
            </w:pPr>
            <w:r w:rsidRPr="00385E85">
              <w:t>8 базовых величин – за </w:t>
            </w:r>
            <w:r w:rsidR="00AB6B04">
              <w:t>получение</w:t>
            </w:r>
            <w:r w:rsidRPr="00385E85">
              <w:t xml:space="preserve"> разрешения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4 базовые величины – за внесение изменений и (или) дополнений в разрешение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2126" w:type="dxa"/>
          </w:tcPr>
          <w:p w:rsidR="001D3D0C" w:rsidRDefault="006C7870" w:rsidP="00104987">
            <w:pPr>
              <w:pStyle w:val="table10"/>
              <w:spacing w:before="120"/>
              <w:jc w:val="center"/>
            </w:pPr>
            <w:r>
              <w:t>Заместитель начальника</w:t>
            </w:r>
            <w:r w:rsidR="001D3D0C">
              <w:t xml:space="preserve"> инспекции</w:t>
            </w:r>
          </w:p>
          <w:p w:rsidR="001D3D0C" w:rsidRDefault="006C7870" w:rsidP="00104987">
            <w:pPr>
              <w:pStyle w:val="table10"/>
              <w:jc w:val="center"/>
            </w:pPr>
            <w:r>
              <w:t>Олейникова Анна Васильевна</w:t>
            </w:r>
          </w:p>
          <w:p w:rsidR="008F5AAD" w:rsidRDefault="006C7870" w:rsidP="008F5AAD">
            <w:pPr>
              <w:pStyle w:val="table10"/>
              <w:spacing w:before="120"/>
              <w:jc w:val="center"/>
            </w:pPr>
            <w:r>
              <w:t>Главный специалист</w:t>
            </w:r>
            <w:r w:rsidR="001D3D0C">
              <w:t xml:space="preserve"> </w:t>
            </w:r>
            <w:r w:rsidR="008F5AAD">
              <w:t>инспекции</w:t>
            </w:r>
          </w:p>
          <w:p w:rsidR="001D3D0C" w:rsidRDefault="006C7870" w:rsidP="008F5AAD">
            <w:pPr>
              <w:pStyle w:val="table10"/>
              <w:spacing w:before="120"/>
              <w:jc w:val="center"/>
            </w:pPr>
            <w:r>
              <w:t>Ложкин Максим Николаевич</w:t>
            </w:r>
          </w:p>
          <w:p w:rsidR="001D3D0C" w:rsidRDefault="001D3D0C" w:rsidP="00104987">
            <w:pPr>
              <w:pStyle w:val="table10"/>
              <w:spacing w:before="120"/>
              <w:jc w:val="center"/>
            </w:pPr>
          </w:p>
          <w:p w:rsidR="001D3D0C" w:rsidRPr="00385E85" w:rsidRDefault="001D3D0C" w:rsidP="00104987">
            <w:pPr>
              <w:pStyle w:val="table10"/>
              <w:spacing w:before="120"/>
              <w:jc w:val="center"/>
            </w:pPr>
          </w:p>
        </w:tc>
      </w:tr>
      <w:tr w:rsidR="001D3D0C" w:rsidRPr="00385E85" w:rsidTr="00DE0C39">
        <w:trPr>
          <w:trHeight w:val="945"/>
        </w:trPr>
        <w:tc>
          <w:tcPr>
            <w:tcW w:w="2376" w:type="dxa"/>
            <w:shd w:val="clear" w:color="auto" w:fill="auto"/>
          </w:tcPr>
          <w:p w:rsidR="001D3D0C" w:rsidRPr="00385E85" w:rsidRDefault="001D3D0C" w:rsidP="001F4A0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85E85">
              <w:rPr>
                <w:sz w:val="20"/>
                <w:szCs w:val="20"/>
              </w:rPr>
              <w:lastRenderedPageBreak/>
              <w:t>6.</w:t>
            </w:r>
            <w:r w:rsidR="001F4A09">
              <w:rPr>
                <w:sz w:val="20"/>
                <w:szCs w:val="20"/>
              </w:rPr>
              <w:t>17</w:t>
            </w:r>
            <w:r w:rsidR="00BE7340">
              <w:rPr>
                <w:sz w:val="20"/>
                <w:szCs w:val="20"/>
              </w:rPr>
              <w:t>.1</w:t>
            </w:r>
            <w:r w:rsidRPr="00385E85">
              <w:rPr>
                <w:sz w:val="20"/>
                <w:szCs w:val="20"/>
              </w:rPr>
              <w:t>Регистрация сделок о передаче опасных отходов на определенный срок (кроме договора перевозки), а также об отчуждении опасных отходов другому юридическому лицу или индивидуальному предпринимателю, осуществляющим обращение с отходами</w:t>
            </w:r>
          </w:p>
        </w:tc>
        <w:tc>
          <w:tcPr>
            <w:tcW w:w="3544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заявление в произвольной форме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копия договора, составленного в письменной форме и подписанного лицами, совершающими сделку, либо должным образом уполномоченными ими лицами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документ юридического лица или индивидуального предпринимателя, осуществляющих обращение с отходами, которые передают опасные отходы на определенный срок, отчуждают опасные отходы, свидетельствующий об образовании у них опасных отходов или о приобретении ими права собственности на передаваемые, отчуждаемые опасные отходы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10 календарных дней</w:t>
            </w:r>
          </w:p>
        </w:tc>
        <w:tc>
          <w:tcPr>
            <w:tcW w:w="3119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в соответствии с договором, предметом которого является совершение сделки на определенный срок, сделки об отчуждении опасных отходов</w:t>
            </w:r>
          </w:p>
        </w:tc>
        <w:tc>
          <w:tcPr>
            <w:tcW w:w="2693" w:type="dxa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бесплатно</w:t>
            </w:r>
          </w:p>
        </w:tc>
        <w:tc>
          <w:tcPr>
            <w:tcW w:w="2126" w:type="dxa"/>
          </w:tcPr>
          <w:p w:rsidR="008F5AAD" w:rsidRDefault="001D3D0C" w:rsidP="00104987">
            <w:pPr>
              <w:pStyle w:val="table10"/>
              <w:spacing w:line="260" w:lineRule="exact"/>
              <w:jc w:val="center"/>
            </w:pPr>
            <w:r>
              <w:t xml:space="preserve">Главный специалист </w:t>
            </w:r>
            <w:r w:rsidR="008F5AAD">
              <w:t>инспекции</w:t>
            </w:r>
          </w:p>
          <w:p w:rsidR="001D3D0C" w:rsidRDefault="0095004B" w:rsidP="00104987">
            <w:pPr>
              <w:pStyle w:val="table10"/>
              <w:spacing w:line="260" w:lineRule="exact"/>
              <w:jc w:val="center"/>
            </w:pPr>
            <w:r>
              <w:t>Переднева Евгения Игоревна</w:t>
            </w:r>
          </w:p>
          <w:p w:rsidR="00FE3BCE" w:rsidRDefault="00FE3BCE" w:rsidP="008F5AAD">
            <w:pPr>
              <w:pStyle w:val="table10"/>
              <w:spacing w:before="120"/>
              <w:jc w:val="center"/>
            </w:pPr>
            <w:r>
              <w:t>Главный специалист инспекции</w:t>
            </w:r>
          </w:p>
          <w:p w:rsidR="00FE3BCE" w:rsidRDefault="0095004B" w:rsidP="00FE3BCE">
            <w:pPr>
              <w:pStyle w:val="table10"/>
              <w:jc w:val="center"/>
            </w:pPr>
            <w:r>
              <w:t>Ложкин Максим Николаевич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</w:tr>
      <w:tr w:rsidR="001D3D0C" w:rsidRPr="00385E85" w:rsidTr="00DE0C39">
        <w:tc>
          <w:tcPr>
            <w:tcW w:w="2376" w:type="dxa"/>
            <w:shd w:val="clear" w:color="auto" w:fill="auto"/>
          </w:tcPr>
          <w:p w:rsidR="001D3D0C" w:rsidRPr="00385E85" w:rsidRDefault="001D3D0C" w:rsidP="001049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85E85">
              <w:rPr>
                <w:sz w:val="20"/>
                <w:szCs w:val="20"/>
              </w:rPr>
              <w:t>6.26.</w:t>
            </w:r>
            <w:r w:rsidR="009401F5">
              <w:rPr>
                <w:sz w:val="20"/>
                <w:szCs w:val="20"/>
              </w:rPr>
              <w:t>1</w:t>
            </w:r>
            <w:r w:rsidRPr="00385E85">
              <w:rPr>
                <w:sz w:val="20"/>
                <w:szCs w:val="20"/>
              </w:rPr>
              <w:t xml:space="preserve"> Согласование инструкций по обращению с отходами производства</w:t>
            </w:r>
          </w:p>
        </w:tc>
        <w:tc>
          <w:tcPr>
            <w:tcW w:w="3544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заявление в произвольной форме</w:t>
            </w:r>
            <w:r w:rsidRPr="00385E85">
              <w:br/>
            </w:r>
            <w:r w:rsidRPr="00385E85">
              <w:br/>
              <w:t>инструкция по обращению с отходами производства</w:t>
            </w:r>
          </w:p>
        </w:tc>
        <w:tc>
          <w:tcPr>
            <w:tcW w:w="1701" w:type="dxa"/>
            <w:shd w:val="clear" w:color="auto" w:fill="auto"/>
          </w:tcPr>
          <w:p w:rsidR="001D3D0C" w:rsidRPr="00385E85" w:rsidRDefault="00744442" w:rsidP="00104987">
            <w:pPr>
              <w:pStyle w:val="table10"/>
              <w:spacing w:line="260" w:lineRule="exact"/>
              <w:jc w:val="center"/>
            </w:pPr>
            <w:r>
              <w:t>25</w:t>
            </w:r>
            <w:r w:rsidR="001D3D0C" w:rsidRPr="00385E85">
              <w:t> календарных дней</w:t>
            </w:r>
          </w:p>
        </w:tc>
        <w:tc>
          <w:tcPr>
            <w:tcW w:w="3119" w:type="dxa"/>
            <w:shd w:val="clear" w:color="auto" w:fill="auto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5 лет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  <w:tc>
          <w:tcPr>
            <w:tcW w:w="2693" w:type="dxa"/>
          </w:tcPr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  <w:r w:rsidRPr="00385E85">
              <w:t>бесплатно</w:t>
            </w:r>
          </w:p>
        </w:tc>
        <w:tc>
          <w:tcPr>
            <w:tcW w:w="2126" w:type="dxa"/>
          </w:tcPr>
          <w:p w:rsidR="008F5AAD" w:rsidRDefault="00FE3BCE" w:rsidP="00FE3BCE">
            <w:pPr>
              <w:pStyle w:val="table10"/>
              <w:spacing w:line="260" w:lineRule="exact"/>
              <w:jc w:val="center"/>
            </w:pPr>
            <w:r>
              <w:t>Главный специалист</w:t>
            </w:r>
            <w:r w:rsidR="008F5AAD">
              <w:t xml:space="preserve"> инспекции</w:t>
            </w:r>
          </w:p>
          <w:p w:rsidR="00FE3BCE" w:rsidRDefault="00FE3BCE" w:rsidP="00FE3BCE">
            <w:pPr>
              <w:pStyle w:val="table10"/>
              <w:spacing w:line="260" w:lineRule="exact"/>
              <w:jc w:val="center"/>
            </w:pPr>
            <w:r>
              <w:t xml:space="preserve"> Ложкин Максим Николаевич</w:t>
            </w:r>
          </w:p>
          <w:p w:rsidR="00FE3BCE" w:rsidRDefault="00FE3BCE" w:rsidP="008F5AAD">
            <w:pPr>
              <w:pStyle w:val="table10"/>
              <w:spacing w:before="120"/>
              <w:jc w:val="center"/>
            </w:pPr>
            <w:r>
              <w:t>Главный специалист инспекции</w:t>
            </w:r>
          </w:p>
          <w:p w:rsidR="00FE3BCE" w:rsidRDefault="00E47331" w:rsidP="00FE3BCE">
            <w:pPr>
              <w:pStyle w:val="table10"/>
              <w:jc w:val="center"/>
            </w:pPr>
            <w:r>
              <w:t>Переднева Евгения Игоревна</w:t>
            </w:r>
          </w:p>
          <w:p w:rsidR="001D3D0C" w:rsidRPr="00385E85" w:rsidRDefault="001D3D0C" w:rsidP="00104987">
            <w:pPr>
              <w:pStyle w:val="table10"/>
              <w:spacing w:line="260" w:lineRule="exact"/>
              <w:jc w:val="center"/>
            </w:pPr>
          </w:p>
        </w:tc>
      </w:tr>
    </w:tbl>
    <w:p w:rsidR="00C33A5C" w:rsidRPr="00385E85" w:rsidRDefault="00C33A5C" w:rsidP="00C33A5C">
      <w:pPr>
        <w:tabs>
          <w:tab w:val="left" w:pos="5670"/>
        </w:tabs>
        <w:spacing w:line="280" w:lineRule="exact"/>
        <w:jc w:val="both"/>
        <w:rPr>
          <w:spacing w:val="-8"/>
          <w:sz w:val="20"/>
          <w:szCs w:val="20"/>
        </w:rPr>
      </w:pPr>
    </w:p>
    <w:sectPr w:rsidR="00C33A5C" w:rsidRPr="00385E85" w:rsidSect="00DE0C39">
      <w:headerReference w:type="default" r:id="rId7"/>
      <w:pgSz w:w="16838" w:h="11906" w:orient="landscape"/>
      <w:pgMar w:top="397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35" w:rsidRDefault="00737135" w:rsidP="00BF3FE1">
      <w:r>
        <w:separator/>
      </w:r>
    </w:p>
  </w:endnote>
  <w:endnote w:type="continuationSeparator" w:id="0">
    <w:p w:rsidR="00737135" w:rsidRDefault="00737135" w:rsidP="00BF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35" w:rsidRDefault="00737135" w:rsidP="00BF3FE1">
      <w:r>
        <w:separator/>
      </w:r>
    </w:p>
  </w:footnote>
  <w:footnote w:type="continuationSeparator" w:id="0">
    <w:p w:rsidR="00737135" w:rsidRDefault="00737135" w:rsidP="00BF3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039"/>
      <w:docPartObj>
        <w:docPartGallery w:val="Page Numbers (Top of Page)"/>
        <w:docPartUnique/>
      </w:docPartObj>
    </w:sdtPr>
    <w:sdtContent>
      <w:p w:rsidR="00BF3FE1" w:rsidRDefault="00F147B2">
        <w:pPr>
          <w:pStyle w:val="a8"/>
          <w:jc w:val="center"/>
        </w:pPr>
        <w:fldSimple w:instr=" PAGE   \* MERGEFORMAT ">
          <w:r w:rsidR="008F5AAD">
            <w:rPr>
              <w:noProof/>
            </w:rPr>
            <w:t>2</w:t>
          </w:r>
        </w:fldSimple>
      </w:p>
    </w:sdtContent>
  </w:sdt>
  <w:p w:rsidR="00BF3FE1" w:rsidRDefault="00BF3F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12C"/>
    <w:multiLevelType w:val="hybridMultilevel"/>
    <w:tmpl w:val="3EBE777C"/>
    <w:lvl w:ilvl="0" w:tplc="3424C04E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A7E26"/>
    <w:multiLevelType w:val="hybridMultilevel"/>
    <w:tmpl w:val="498838B8"/>
    <w:lvl w:ilvl="0" w:tplc="54DE3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F4"/>
    <w:rsid w:val="00015330"/>
    <w:rsid w:val="000548F3"/>
    <w:rsid w:val="00056078"/>
    <w:rsid w:val="00056279"/>
    <w:rsid w:val="000D274E"/>
    <w:rsid w:val="000D4A5C"/>
    <w:rsid w:val="000E567E"/>
    <w:rsid w:val="000F714D"/>
    <w:rsid w:val="00104987"/>
    <w:rsid w:val="00114E12"/>
    <w:rsid w:val="001326C1"/>
    <w:rsid w:val="00132E4C"/>
    <w:rsid w:val="00170756"/>
    <w:rsid w:val="0017094D"/>
    <w:rsid w:val="00184466"/>
    <w:rsid w:val="00193F75"/>
    <w:rsid w:val="0019653D"/>
    <w:rsid w:val="001C4C59"/>
    <w:rsid w:val="001C64B3"/>
    <w:rsid w:val="001D3D0C"/>
    <w:rsid w:val="001F4A09"/>
    <w:rsid w:val="00230CDB"/>
    <w:rsid w:val="002514F4"/>
    <w:rsid w:val="00264012"/>
    <w:rsid w:val="00296025"/>
    <w:rsid w:val="002A0556"/>
    <w:rsid w:val="002E685F"/>
    <w:rsid w:val="003142A9"/>
    <w:rsid w:val="00332D7E"/>
    <w:rsid w:val="003543E8"/>
    <w:rsid w:val="00385E85"/>
    <w:rsid w:val="00393348"/>
    <w:rsid w:val="003A0371"/>
    <w:rsid w:val="003E5CB5"/>
    <w:rsid w:val="004C2DF9"/>
    <w:rsid w:val="004C6FDF"/>
    <w:rsid w:val="004D2594"/>
    <w:rsid w:val="004D4349"/>
    <w:rsid w:val="004F1505"/>
    <w:rsid w:val="00502B3A"/>
    <w:rsid w:val="00533BE4"/>
    <w:rsid w:val="005506F4"/>
    <w:rsid w:val="00571790"/>
    <w:rsid w:val="005945E5"/>
    <w:rsid w:val="00597DE2"/>
    <w:rsid w:val="005A100A"/>
    <w:rsid w:val="005D1959"/>
    <w:rsid w:val="0063444B"/>
    <w:rsid w:val="006354FB"/>
    <w:rsid w:val="0066760E"/>
    <w:rsid w:val="006744C1"/>
    <w:rsid w:val="006C130E"/>
    <w:rsid w:val="006C7870"/>
    <w:rsid w:val="00737135"/>
    <w:rsid w:val="0074261B"/>
    <w:rsid w:val="00744442"/>
    <w:rsid w:val="007451E7"/>
    <w:rsid w:val="00760342"/>
    <w:rsid w:val="0076586E"/>
    <w:rsid w:val="00810743"/>
    <w:rsid w:val="008811F6"/>
    <w:rsid w:val="008A4227"/>
    <w:rsid w:val="008B4F73"/>
    <w:rsid w:val="008F5AAD"/>
    <w:rsid w:val="00927DB4"/>
    <w:rsid w:val="009401F5"/>
    <w:rsid w:val="009436F1"/>
    <w:rsid w:val="0095004B"/>
    <w:rsid w:val="00951D67"/>
    <w:rsid w:val="009569E3"/>
    <w:rsid w:val="009A4113"/>
    <w:rsid w:val="009D5E83"/>
    <w:rsid w:val="009E25CB"/>
    <w:rsid w:val="009E7ABD"/>
    <w:rsid w:val="00A54B1A"/>
    <w:rsid w:val="00A577AD"/>
    <w:rsid w:val="00AB6B04"/>
    <w:rsid w:val="00AE344F"/>
    <w:rsid w:val="00B10240"/>
    <w:rsid w:val="00B568B1"/>
    <w:rsid w:val="00BC0A1E"/>
    <w:rsid w:val="00BE7340"/>
    <w:rsid w:val="00BF3FE1"/>
    <w:rsid w:val="00C2599F"/>
    <w:rsid w:val="00C33A5C"/>
    <w:rsid w:val="00C632C7"/>
    <w:rsid w:val="00CC09E4"/>
    <w:rsid w:val="00CE1445"/>
    <w:rsid w:val="00D24499"/>
    <w:rsid w:val="00D809A1"/>
    <w:rsid w:val="00D80D62"/>
    <w:rsid w:val="00DA3ADD"/>
    <w:rsid w:val="00DA591D"/>
    <w:rsid w:val="00DA5E31"/>
    <w:rsid w:val="00DC5326"/>
    <w:rsid w:val="00DE0C39"/>
    <w:rsid w:val="00DE19C3"/>
    <w:rsid w:val="00DE7695"/>
    <w:rsid w:val="00DF7978"/>
    <w:rsid w:val="00E04104"/>
    <w:rsid w:val="00E47331"/>
    <w:rsid w:val="00E60235"/>
    <w:rsid w:val="00EB43A7"/>
    <w:rsid w:val="00EE346A"/>
    <w:rsid w:val="00EE56E9"/>
    <w:rsid w:val="00EF4FCD"/>
    <w:rsid w:val="00F147B2"/>
    <w:rsid w:val="00F2727E"/>
    <w:rsid w:val="00F4261E"/>
    <w:rsid w:val="00F50CD0"/>
    <w:rsid w:val="00F52681"/>
    <w:rsid w:val="00F5591D"/>
    <w:rsid w:val="00FC5A9B"/>
    <w:rsid w:val="00FE3BCE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514F4"/>
    <w:pPr>
      <w:jc w:val="center"/>
    </w:pPr>
    <w:rPr>
      <w:szCs w:val="20"/>
    </w:rPr>
  </w:style>
  <w:style w:type="paragraph" w:styleId="a4">
    <w:name w:val="footer"/>
    <w:basedOn w:val="a"/>
    <w:link w:val="a5"/>
    <w:rsid w:val="002514F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rsid w:val="002514F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6">
    <w:name w:val="Знак"/>
    <w:basedOn w:val="a"/>
    <w:autoRedefine/>
    <w:rsid w:val="002514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List Paragraph"/>
    <w:basedOn w:val="a"/>
    <w:uiPriority w:val="34"/>
    <w:qFormat/>
    <w:rsid w:val="00B10240"/>
    <w:pPr>
      <w:ind w:left="720"/>
      <w:contextualSpacing/>
    </w:pPr>
  </w:style>
  <w:style w:type="paragraph" w:customStyle="1" w:styleId="table10">
    <w:name w:val="table10"/>
    <w:basedOn w:val="a"/>
    <w:rsid w:val="00C33A5C"/>
    <w:rPr>
      <w:sz w:val="20"/>
      <w:szCs w:val="20"/>
    </w:rPr>
  </w:style>
  <w:style w:type="paragraph" w:customStyle="1" w:styleId="1">
    <w:name w:val="Знак Знак1"/>
    <w:basedOn w:val="a"/>
    <w:autoRedefine/>
    <w:rsid w:val="00C33A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s29">
    <w:name w:val="table10 s29"/>
    <w:basedOn w:val="a"/>
    <w:rsid w:val="00C33A5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BF3F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 Знак"/>
    <w:basedOn w:val="a"/>
    <w:autoRedefine/>
    <w:rsid w:val="0029602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Balloon Text"/>
    <w:basedOn w:val="a"/>
    <w:link w:val="ab"/>
    <w:uiPriority w:val="99"/>
    <w:semiHidden/>
    <w:unhideWhenUsed/>
    <w:rsid w:val="00DE0C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2023-09-11T07:13:00Z</cp:lastPrinted>
  <dcterms:created xsi:type="dcterms:W3CDTF">2023-04-07T09:37:00Z</dcterms:created>
  <dcterms:modified xsi:type="dcterms:W3CDTF">2023-09-11T07:16:00Z</dcterms:modified>
</cp:coreProperties>
</file>