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DA" w:rsidRPr="009C04DA" w:rsidRDefault="009C04DA" w:rsidP="009C04DA">
      <w:pPr>
        <w:pStyle w:val="newncpi0"/>
        <w:jc w:val="center"/>
      </w:pPr>
      <w:r w:rsidRPr="009C04DA">
        <w:t> </w:t>
      </w:r>
    </w:p>
    <w:p w:rsidR="009C04DA" w:rsidRPr="009C04DA" w:rsidRDefault="009C04DA" w:rsidP="009C04DA">
      <w:pPr>
        <w:pStyle w:val="newncpi0"/>
        <w:jc w:val="center"/>
      </w:pPr>
      <w:bookmarkStart w:id="0" w:name="a1"/>
      <w:bookmarkEnd w:id="0"/>
      <w:r w:rsidRPr="009C04DA">
        <w:rPr>
          <w:rStyle w:val="HTML"/>
          <w:b/>
          <w:bCs/>
          <w:caps/>
        </w:rPr>
        <w:t>УКАЗ</w:t>
      </w:r>
      <w:r w:rsidRPr="009C04DA">
        <w:rPr>
          <w:rStyle w:val="name"/>
        </w:rPr>
        <w:t> </w:t>
      </w:r>
      <w:r w:rsidRPr="009C04DA">
        <w:rPr>
          <w:rStyle w:val="promulgator"/>
        </w:rPr>
        <w:t>ПРЕЗИДЕНТА РЕСПУБЛИКИ БЕЛАРУСЬ</w:t>
      </w:r>
    </w:p>
    <w:p w:rsidR="009C04DA" w:rsidRPr="009C04DA" w:rsidRDefault="009C04DA" w:rsidP="009C04DA">
      <w:pPr>
        <w:pStyle w:val="newncpi"/>
        <w:ind w:firstLine="0"/>
        <w:jc w:val="center"/>
      </w:pPr>
      <w:r w:rsidRPr="009C04DA">
        <w:rPr>
          <w:rStyle w:val="HTML"/>
          <w:i/>
          <w:iCs/>
        </w:rPr>
        <w:t>29</w:t>
      </w:r>
      <w:r w:rsidRPr="009C04DA">
        <w:rPr>
          <w:rStyle w:val="datepr"/>
        </w:rPr>
        <w:t xml:space="preserve"> марта </w:t>
      </w:r>
      <w:r w:rsidRPr="009C04DA">
        <w:rPr>
          <w:rStyle w:val="HTML"/>
          <w:i/>
          <w:iCs/>
        </w:rPr>
        <w:t>2012</w:t>
      </w:r>
      <w:r w:rsidRPr="009C04DA">
        <w:rPr>
          <w:rStyle w:val="datepr"/>
        </w:rPr>
        <w:t xml:space="preserve"> г.</w:t>
      </w:r>
      <w:r w:rsidRPr="009C04DA">
        <w:rPr>
          <w:rStyle w:val="number"/>
        </w:rPr>
        <w:t xml:space="preserve"> </w:t>
      </w:r>
      <w:r w:rsidRPr="009C04DA">
        <w:rPr>
          <w:rStyle w:val="HTML"/>
          <w:i/>
          <w:iCs/>
        </w:rPr>
        <w:t>№</w:t>
      </w:r>
      <w:r w:rsidRPr="009C04DA">
        <w:rPr>
          <w:rStyle w:val="number"/>
        </w:rPr>
        <w:t xml:space="preserve"> </w:t>
      </w:r>
      <w:r w:rsidRPr="009C04DA">
        <w:rPr>
          <w:rStyle w:val="HTML"/>
          <w:i/>
          <w:iCs/>
        </w:rPr>
        <w:t>150</w:t>
      </w:r>
    </w:p>
    <w:p w:rsidR="009C04DA" w:rsidRPr="009C04DA" w:rsidRDefault="009C04DA" w:rsidP="009C04DA">
      <w:pPr>
        <w:pStyle w:val="a5"/>
      </w:pPr>
      <w:r w:rsidRPr="009C04DA">
        <w:t>О некоторых вопросах аренды и безвозмездного пользования имуществом</w:t>
      </w:r>
    </w:p>
    <w:p w:rsidR="009C04DA" w:rsidRPr="009C04DA" w:rsidRDefault="009C04DA" w:rsidP="009C04DA">
      <w:pPr>
        <w:pStyle w:val="changei"/>
      </w:pPr>
      <w:r w:rsidRPr="009C04DA">
        <w:t>Изменения и дополнения:</w:t>
      </w:r>
    </w:p>
    <w:p w:rsidR="009C04DA" w:rsidRPr="009C04DA" w:rsidRDefault="009C04DA" w:rsidP="009C04DA">
      <w:pPr>
        <w:pStyle w:val="changeadd"/>
      </w:pPr>
      <w:r w:rsidRPr="009C04DA">
        <w:rPr>
          <w:rStyle w:val="HTML"/>
        </w:rPr>
        <w:t>Указ</w:t>
      </w:r>
      <w:r w:rsidRPr="009C04DA">
        <w:t xml:space="preserve"> Президента Республики Беларусь </w:t>
      </w:r>
      <w:r w:rsidRPr="009C04DA">
        <w:rPr>
          <w:rStyle w:val="HTML"/>
        </w:rPr>
        <w:t>от</w:t>
      </w:r>
      <w:r w:rsidRPr="009C04DA">
        <w:t xml:space="preserve"> 1 июля 2013 г. </w:t>
      </w:r>
      <w:r w:rsidRPr="009C04DA">
        <w:rPr>
          <w:rStyle w:val="HTML"/>
        </w:rPr>
        <w:t>№</w:t>
      </w:r>
      <w:r w:rsidRPr="009C04DA">
        <w:t xml:space="preserve"> 286 (Национальный правовой Интернет-портал Республики Беларусь, </w:t>
      </w:r>
      <w:r w:rsidRPr="009C04DA">
        <w:rPr>
          <w:rStyle w:val="HTML"/>
        </w:rPr>
        <w:t>03</w:t>
      </w:r>
      <w:r w:rsidRPr="009C04DA">
        <w:t>.07.2013, 1/14360);</w:t>
      </w:r>
    </w:p>
    <w:p w:rsidR="009C04DA" w:rsidRPr="009C04DA" w:rsidRDefault="009C04DA" w:rsidP="009C04DA">
      <w:pPr>
        <w:pStyle w:val="changeadd"/>
      </w:pPr>
      <w:r w:rsidRPr="009C04DA">
        <w:rPr>
          <w:rStyle w:val="HTML"/>
        </w:rPr>
        <w:t>Указ</w:t>
      </w:r>
      <w:r w:rsidRPr="009C04DA">
        <w:t xml:space="preserve"> Президента Республики Беларусь </w:t>
      </w:r>
      <w:r w:rsidRPr="009C04DA">
        <w:rPr>
          <w:rStyle w:val="HTML"/>
        </w:rPr>
        <w:t>от</w:t>
      </w:r>
      <w:r w:rsidRPr="009C04DA">
        <w:t xml:space="preserve"> 12 августа 2013 г. № 354 (Национальный правовой Интернет-портал Республики Беларусь, 14.08.2013, 1/14443);</w:t>
      </w:r>
    </w:p>
    <w:p w:rsidR="009C04DA" w:rsidRPr="009C04DA" w:rsidRDefault="009C04DA" w:rsidP="009C04DA">
      <w:pPr>
        <w:pStyle w:val="changeadd"/>
      </w:pPr>
      <w:r w:rsidRPr="009C04DA">
        <w:t>Указ</w:t>
      </w:r>
      <w:r w:rsidRPr="009C04DA">
        <w:t xml:space="preserve"> Президента Республики Беларусь от 24 января 2014 г. № 49 (Национальный правовой Интернет-портал Республики Беларусь, 30.01.2014, 1/14788);</w:t>
      </w:r>
    </w:p>
    <w:p w:rsidR="009C04DA" w:rsidRPr="009C04DA" w:rsidRDefault="009C04DA" w:rsidP="009C04DA">
      <w:pPr>
        <w:pStyle w:val="changeadd"/>
      </w:pPr>
      <w:r w:rsidRPr="009C04DA">
        <w:t>Указ</w:t>
      </w:r>
      <w:r w:rsidRPr="009C04DA">
        <w:t xml:space="preserve"> Президента Республики Беларусь от 14 июля 2014 г. № 342 (Национальный правовой Интернет-портал Республики Беларусь, 17.07.2014, 1/15158);</w:t>
      </w:r>
    </w:p>
    <w:p w:rsidR="009C04DA" w:rsidRPr="009C04DA" w:rsidRDefault="009C04DA" w:rsidP="009C04DA">
      <w:pPr>
        <w:pStyle w:val="changeadd"/>
      </w:pPr>
      <w:r w:rsidRPr="009C04DA">
        <w:t>Указ</w:t>
      </w:r>
      <w:r w:rsidRPr="009C04DA">
        <w:t xml:space="preserve"> Президента Республики Беларусь от 15 июня 2015 г. № 242 (Национальный правовой Интернет-портал Республики Беларусь, 17.06.2015, 1/15848);</w:t>
      </w:r>
    </w:p>
    <w:p w:rsidR="009C04DA" w:rsidRPr="009C04DA" w:rsidRDefault="009C04DA" w:rsidP="009C04DA">
      <w:pPr>
        <w:pStyle w:val="changeadd"/>
      </w:pPr>
      <w:r w:rsidRPr="009C04DA">
        <w:t>Указ</w:t>
      </w:r>
      <w:r w:rsidRPr="009C04DA">
        <w:t xml:space="preserve"> Президента Республики Беларусь от 1 апреля 2016 г. № 121 (Национальный правовой Интернет-портал Республики Беларусь, 06.04.2016, 1/16359);</w:t>
      </w:r>
    </w:p>
    <w:p w:rsidR="009C04DA" w:rsidRPr="009C04DA" w:rsidRDefault="009C04DA" w:rsidP="009C04DA">
      <w:pPr>
        <w:pStyle w:val="changeadd"/>
      </w:pPr>
      <w:r w:rsidRPr="009C04DA">
        <w:t>Указ</w:t>
      </w:r>
      <w:r w:rsidRPr="009C04DA">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за исключением изменений и дополнений, которые вступят в силу 1 января 2017 г.;</w:t>
      </w:r>
    </w:p>
    <w:p w:rsidR="009C04DA" w:rsidRPr="009C04DA" w:rsidRDefault="009C04DA" w:rsidP="009C04DA">
      <w:pPr>
        <w:pStyle w:val="changeadd"/>
      </w:pPr>
      <w:r w:rsidRPr="009C04DA">
        <w:t>Указ</w:t>
      </w:r>
      <w:r w:rsidRPr="009C04DA">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и 1 января 2017 г.;</w:t>
      </w:r>
    </w:p>
    <w:p w:rsidR="009C04DA" w:rsidRPr="009C04DA" w:rsidRDefault="009C04DA" w:rsidP="009C04DA">
      <w:pPr>
        <w:pStyle w:val="changeadd"/>
      </w:pPr>
      <w:r w:rsidRPr="009C04DA">
        <w:t>Указ</w:t>
      </w:r>
      <w:r w:rsidRPr="009C04DA">
        <w:t xml:space="preserve"> Президента Республики Беларусь от 12 марта 2018 г. № 105 (Национальный правовой Интернет-портал Республики Беларусь, 14.03.2018, 1/17592) - </w:t>
      </w:r>
      <w:r w:rsidRPr="009C04DA">
        <w:rPr>
          <w:b/>
          <w:bCs/>
        </w:rPr>
        <w:t>Указ вступает в силу 15 июня 2018 г.</w:t>
      </w:r>
      <w:r w:rsidRPr="009C04DA">
        <w:t>;</w:t>
      </w:r>
    </w:p>
    <w:p w:rsidR="009C04DA" w:rsidRPr="009C04DA" w:rsidRDefault="009C04DA" w:rsidP="009C04DA">
      <w:pPr>
        <w:pStyle w:val="changeadd"/>
      </w:pPr>
      <w:r w:rsidRPr="009C04DA">
        <w:t>Указ</w:t>
      </w:r>
      <w:r w:rsidRPr="009C04DA">
        <w:t xml:space="preserve"> Президента Республики Беларусь от 14 апреля 2018 г. № 138 (Национальный правовой Интернет-портал Республики Беларусь, 15.04.2018, 1/17641)</w:t>
      </w:r>
    </w:p>
    <w:p w:rsidR="009C04DA" w:rsidRPr="009C04DA" w:rsidRDefault="009C04DA" w:rsidP="009C04DA">
      <w:pPr>
        <w:pStyle w:val="newncpi"/>
      </w:pPr>
      <w:r w:rsidRPr="009C04DA">
        <w:t> </w:t>
      </w:r>
    </w:p>
    <w:p w:rsidR="009C04DA" w:rsidRPr="009C04DA" w:rsidRDefault="009C04DA" w:rsidP="009C04DA">
      <w:pPr>
        <w:pStyle w:val="preamble"/>
      </w:pPr>
      <w:r w:rsidRPr="009C04DA">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sidRPr="009C04DA">
        <w:rPr>
          <w:rStyle w:val="razr"/>
        </w:rPr>
        <w:t>постановляю:</w:t>
      </w:r>
    </w:p>
    <w:p w:rsidR="009C04DA" w:rsidRPr="009C04DA" w:rsidRDefault="009C04DA" w:rsidP="009C04DA">
      <w:pPr>
        <w:pStyle w:val="point"/>
      </w:pPr>
      <w:r w:rsidRPr="009C04DA">
        <w:t>1. Утвердить прилагаемые:</w:t>
      </w:r>
    </w:p>
    <w:p w:rsidR="009C04DA" w:rsidRPr="009C04DA" w:rsidRDefault="009C04DA" w:rsidP="009C04DA">
      <w:pPr>
        <w:pStyle w:val="newncpi"/>
      </w:pPr>
      <w:r w:rsidRPr="009C04DA">
        <w:lastRenderedPageBreak/>
        <w:t>Положение</w:t>
      </w:r>
      <w:r w:rsidRPr="009C04DA">
        <w:t xml:space="preserve"> о порядке сдачи в аренду капитальных строений (зданий, сооружений), изолированных помещений, </w:t>
      </w:r>
      <w:proofErr w:type="spellStart"/>
      <w:r w:rsidRPr="009C04DA">
        <w:t>машино</w:t>
      </w:r>
      <w:proofErr w:type="spellEnd"/>
      <w:r w:rsidRPr="009C04DA">
        <w:t>-мест, их частей, находящихся в республиканской собственности;</w:t>
      </w:r>
    </w:p>
    <w:p w:rsidR="009C04DA" w:rsidRPr="009C04DA" w:rsidRDefault="009C04DA" w:rsidP="009C04DA">
      <w:pPr>
        <w:pStyle w:val="newncpi"/>
      </w:pPr>
      <w:r w:rsidRPr="009C04DA">
        <w:t>Положение</w:t>
      </w:r>
      <w:r w:rsidRPr="009C04DA">
        <w:t xml:space="preserve">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Pr="009C04DA">
        <w:t>машино</w:t>
      </w:r>
      <w:proofErr w:type="spellEnd"/>
      <w:r w:rsidRPr="009C04DA">
        <w:t>-мест, их частей;</w:t>
      </w:r>
    </w:p>
    <w:p w:rsidR="009C04DA" w:rsidRPr="009C04DA" w:rsidRDefault="009C04DA" w:rsidP="009C04DA">
      <w:pPr>
        <w:pStyle w:val="newncpi"/>
      </w:pPr>
      <w:r w:rsidRPr="009C04DA">
        <w:t>Положение</w:t>
      </w:r>
      <w:r w:rsidRPr="009C04DA">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9C04DA" w:rsidRPr="009C04DA" w:rsidRDefault="009C04DA" w:rsidP="009C04DA">
      <w:pPr>
        <w:pStyle w:val="newncpi"/>
      </w:pPr>
      <w:r w:rsidRPr="009C04DA">
        <w:t>Положение</w:t>
      </w:r>
      <w:r w:rsidRPr="009C04DA">
        <w:t xml:space="preserve">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9C04DA" w:rsidRPr="009C04DA" w:rsidRDefault="009C04DA" w:rsidP="009C04DA">
      <w:pPr>
        <w:pStyle w:val="point"/>
      </w:pPr>
      <w:bookmarkStart w:id="1" w:name="a55"/>
      <w:bookmarkEnd w:id="1"/>
      <w:r w:rsidRPr="009C04DA">
        <w:t>2. Установить, что:</w:t>
      </w:r>
    </w:p>
    <w:p w:rsidR="009C04DA" w:rsidRPr="009C04DA" w:rsidRDefault="009C04DA" w:rsidP="009C04DA">
      <w:pPr>
        <w:pStyle w:val="underpoint"/>
      </w:pPr>
      <w:bookmarkStart w:id="2" w:name="a10"/>
      <w:bookmarkEnd w:id="2"/>
      <w:r w:rsidRPr="009C04DA">
        <w:t>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9C04DA" w:rsidRPr="009C04DA" w:rsidRDefault="009C04DA" w:rsidP="009C04DA">
      <w:pPr>
        <w:pStyle w:val="newncpi0"/>
      </w:pPr>
      <w:r w:rsidRPr="009C04D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4DA" w:rsidRPr="009C04DA" w:rsidTr="009C04DA">
        <w:trPr>
          <w:tblCellSpacing w:w="0" w:type="dxa"/>
        </w:trPr>
        <w:tc>
          <w:tcPr>
            <w:tcW w:w="600" w:type="dxa"/>
            <w:tcBorders>
              <w:top w:val="nil"/>
              <w:left w:val="nil"/>
              <w:bottom w:val="nil"/>
              <w:right w:val="nil"/>
            </w:tcBorders>
            <w:hideMark/>
          </w:tcPr>
          <w:p w:rsidR="009C04DA" w:rsidRPr="009C04DA" w:rsidRDefault="009C04DA">
            <w:pPr>
              <w:jc w:val="center"/>
            </w:pPr>
            <w:r w:rsidRPr="009C04DA">
              <w:rPr>
                <w:noProof/>
                <w:lang w:eastAsia="ru-RU"/>
              </w:rPr>
              <w:drawing>
                <wp:inline distT="0" distB="0" distL="0" distR="0">
                  <wp:extent cx="223520" cy="223520"/>
                  <wp:effectExtent l="0" t="0" r="5080" b="5080"/>
                  <wp:docPr id="7" name="Рисунок 7"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4DA" w:rsidRPr="009C04DA" w:rsidRDefault="009C04DA">
            <w:pPr>
              <w:pStyle w:val="newncpi0"/>
              <w:rPr>
                <w:sz w:val="22"/>
                <w:szCs w:val="22"/>
              </w:rPr>
            </w:pPr>
            <w:r w:rsidRPr="009C04DA">
              <w:rPr>
                <w:b/>
                <w:bCs/>
                <w:i/>
                <w:iCs/>
                <w:sz w:val="22"/>
                <w:szCs w:val="22"/>
              </w:rPr>
              <w:t>От редакции «Бизнес-Инфо»</w:t>
            </w:r>
          </w:p>
          <w:p w:rsidR="009C04DA" w:rsidRPr="009C04DA" w:rsidRDefault="009C04DA">
            <w:pPr>
              <w:pStyle w:val="newncpi0"/>
              <w:rPr>
                <w:sz w:val="22"/>
                <w:szCs w:val="22"/>
              </w:rPr>
            </w:pPr>
            <w:r w:rsidRPr="009C04DA">
              <w:rPr>
                <w:sz w:val="22"/>
                <w:szCs w:val="22"/>
              </w:rPr>
              <w:t>Размер базовой арендной величины см. </w:t>
            </w:r>
            <w:r w:rsidRPr="009C04DA">
              <w:rPr>
                <w:i/>
                <w:iCs/>
                <w:sz w:val="22"/>
                <w:szCs w:val="22"/>
              </w:rPr>
              <w:t>здесь</w:t>
            </w:r>
            <w:r w:rsidRPr="009C04DA">
              <w:rPr>
                <w:sz w:val="22"/>
                <w:szCs w:val="22"/>
              </w:rPr>
              <w:t>.</w:t>
            </w:r>
          </w:p>
        </w:tc>
      </w:tr>
    </w:tbl>
    <w:p w:rsidR="009C04DA" w:rsidRPr="009C04DA" w:rsidRDefault="009C04DA" w:rsidP="009C04DA">
      <w:pPr>
        <w:pStyle w:val="newncpi0"/>
      </w:pPr>
      <w:r w:rsidRPr="009C04DA">
        <w:t> </w:t>
      </w:r>
    </w:p>
    <w:p w:rsidR="009C04DA" w:rsidRPr="009C04DA" w:rsidRDefault="009C04DA" w:rsidP="009C04DA">
      <w:pPr>
        <w:pStyle w:val="underpoint"/>
      </w:pPr>
      <w:bookmarkStart w:id="3" w:name="a132"/>
      <w:bookmarkEnd w:id="3"/>
      <w:r w:rsidRPr="009C04DA">
        <w:t xml:space="preserve">2.2. республиканские органы государственного управления, их территориальные органы, иные государственные </w:t>
      </w:r>
      <w:r w:rsidRPr="009C04DA">
        <w:t>организации</w:t>
      </w:r>
      <w:r w:rsidRPr="009C04DA">
        <w:t xml:space="preserve">,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9C04DA">
        <w:t>машино</w:t>
      </w:r>
      <w:proofErr w:type="spellEnd"/>
      <w:r w:rsidRPr="009C04DA">
        <w:t>-мест,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9C04DA" w:rsidRPr="009C04DA" w:rsidRDefault="009C04DA" w:rsidP="009C04DA">
      <w:pPr>
        <w:pStyle w:val="underpoint"/>
      </w:pPr>
      <w:bookmarkStart w:id="4" w:name="a140"/>
      <w:bookmarkEnd w:id="4"/>
      <w:r w:rsidRPr="009C04DA">
        <w:lastRenderedPageBreak/>
        <w:t>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9C04DA" w:rsidRPr="009C04DA" w:rsidRDefault="009C04DA" w:rsidP="009C04DA">
      <w:pPr>
        <w:pStyle w:val="newncpi"/>
      </w:pPr>
      <w:bookmarkStart w:id="5" w:name="a189"/>
      <w:bookmarkEnd w:id="5"/>
      <w:r w:rsidRPr="009C04DA">
        <w:t xml:space="preserve">Размер платы и средств, подлежащих перечислению в республиканский бюджет в соответствии с </w:t>
      </w:r>
      <w:r w:rsidRPr="009C04DA">
        <w:t>частью первой</w:t>
      </w:r>
      <w:r w:rsidRPr="009C04DA">
        <w:t xml:space="preserve"> настоящего подпункта, определяется после исчисления и вычета начисленного налога на добавленную стоимость;</w:t>
      </w:r>
    </w:p>
    <w:p w:rsidR="009C04DA" w:rsidRPr="009C04DA" w:rsidRDefault="009C04DA" w:rsidP="009C04DA">
      <w:pPr>
        <w:pStyle w:val="underpoint"/>
      </w:pPr>
      <w:bookmarkStart w:id="6" w:name="a141"/>
      <w:bookmarkEnd w:id="6"/>
      <w:r w:rsidRPr="009C04DA">
        <w:t>2.3</w:t>
      </w:r>
      <w:r w:rsidRPr="009C04DA">
        <w:rPr>
          <w:vertAlign w:val="superscript"/>
        </w:rPr>
        <w:t>1</w:t>
      </w:r>
      <w:r w:rsidRPr="009C04DA">
        <w:t xml:space="preserve">. указанные в </w:t>
      </w:r>
      <w:r w:rsidRPr="009C04DA">
        <w:t>подпункте 2.2</w:t>
      </w:r>
      <w:r w:rsidRPr="009C04DA">
        <w:t xml:space="preserve"> и </w:t>
      </w:r>
      <w:r w:rsidRPr="009C04DA">
        <w:t>части первой</w:t>
      </w:r>
      <w:r w:rsidRPr="009C04DA">
        <w:t xml:space="preserve"> подпункта 2.3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9C04DA" w:rsidRPr="009C04DA" w:rsidRDefault="009C04DA" w:rsidP="009C04DA">
      <w:pPr>
        <w:pStyle w:val="newncpi"/>
      </w:pPr>
      <w:r w:rsidRPr="009C04DA">
        <w:t xml:space="preserve">В случае неосуществления государственной регистрации прав на капитальные строения (здания, сооружения) в установленный в </w:t>
      </w:r>
      <w:r w:rsidRPr="009C04DA">
        <w:t>части первой</w:t>
      </w:r>
      <w:r w:rsidRPr="009C04DA">
        <w:t xml:space="preserve">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r w:rsidRPr="009C04DA">
        <w:t>части первой</w:t>
      </w:r>
      <w:r w:rsidRPr="009C04DA">
        <w:t xml:space="preserve"> настоящего подпункта для государственной регистрации прав на такое имущество.</w:t>
      </w:r>
    </w:p>
    <w:p w:rsidR="009C04DA" w:rsidRPr="009C04DA" w:rsidRDefault="009C04DA" w:rsidP="009C04DA">
      <w:pPr>
        <w:pStyle w:val="newncpi"/>
      </w:pPr>
      <w:r w:rsidRPr="009C04DA">
        <w:t xml:space="preserve">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w:t>
      </w:r>
      <w:r w:rsidRPr="009C04DA">
        <w:t>свидетельства</w:t>
      </w:r>
      <w:r w:rsidRPr="009C04DA">
        <w:t xml:space="preserve">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9C04DA" w:rsidRPr="009C04DA" w:rsidRDefault="009C04DA" w:rsidP="009C04DA">
      <w:pPr>
        <w:pStyle w:val="underpoint"/>
      </w:pPr>
      <w:bookmarkStart w:id="7" w:name="a151"/>
      <w:bookmarkEnd w:id="7"/>
      <w:r w:rsidRPr="009C04DA">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9C04DA" w:rsidRPr="009C04DA" w:rsidRDefault="009C04DA" w:rsidP="009C04DA">
      <w:pPr>
        <w:pStyle w:val="underpoint"/>
      </w:pPr>
      <w:r w:rsidRPr="009C04DA">
        <w:t>2.5. освобождение от перечисления либо изменение размера перечисления</w:t>
      </w:r>
      <w:r w:rsidRPr="009C04DA">
        <w:rPr>
          <w:i/>
          <w:iCs/>
        </w:rPr>
        <w:t xml:space="preserve"> </w:t>
      </w:r>
      <w:r w:rsidRPr="009C04DA">
        <w:t xml:space="preserve">в республиканский бюджет платы, средств и пеней, указанных в </w:t>
      </w:r>
      <w:r w:rsidRPr="009C04DA">
        <w:t>части третьей</w:t>
      </w:r>
      <w:r w:rsidRPr="009C04DA">
        <w:t xml:space="preserve"> подпункта 2.9 настоящего пункта, осуществляется по решению Президента Республики Беларусь;</w:t>
      </w:r>
    </w:p>
    <w:p w:rsidR="009C04DA" w:rsidRPr="009C04DA" w:rsidRDefault="009C04DA" w:rsidP="009C04DA">
      <w:pPr>
        <w:pStyle w:val="underpoint"/>
      </w:pPr>
      <w:r w:rsidRPr="009C04DA">
        <w:lastRenderedPageBreak/>
        <w:t>2.6. исключен;</w:t>
      </w:r>
    </w:p>
    <w:p w:rsidR="009C04DA" w:rsidRPr="009C04DA" w:rsidRDefault="009C04DA" w:rsidP="009C04DA">
      <w:pPr>
        <w:pStyle w:val="underpoint"/>
      </w:pPr>
      <w:bookmarkStart w:id="8" w:name="a190"/>
      <w:bookmarkEnd w:id="8"/>
      <w:r w:rsidRPr="009C04DA">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w:t>
      </w:r>
      <w:r w:rsidRPr="009C04DA">
        <w:t>*</w:t>
      </w:r>
      <w:r w:rsidRPr="009C04DA">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9C04DA" w:rsidRPr="009C04DA" w:rsidRDefault="009C04DA" w:rsidP="009C04DA">
      <w:pPr>
        <w:pStyle w:val="underpoint"/>
      </w:pPr>
      <w:bookmarkStart w:id="9" w:name="a58"/>
      <w:bookmarkEnd w:id="9"/>
      <w:r w:rsidRPr="009C04DA">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9C04DA" w:rsidRPr="009C04DA" w:rsidRDefault="009C04DA" w:rsidP="009C04DA">
      <w:pPr>
        <w:pStyle w:val="underpoint"/>
      </w:pPr>
      <w:bookmarkStart w:id="10" w:name="a143"/>
      <w:bookmarkEnd w:id="10"/>
      <w:r w:rsidRPr="009C04DA">
        <w:t>2.9. плата и (или) средства перечисляются в доход республиканского бюджета не позднее 22-го числа месяца, следующего за отчетным.</w:t>
      </w:r>
    </w:p>
    <w:p w:rsidR="009C04DA" w:rsidRPr="009C04DA" w:rsidRDefault="009C04DA" w:rsidP="009C04DA">
      <w:pPr>
        <w:pStyle w:val="newncpi"/>
      </w:pPr>
      <w:bookmarkStart w:id="11" w:name="a144"/>
      <w:bookmarkEnd w:id="11"/>
      <w:r w:rsidRPr="009C04DA">
        <w:t>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rsidR="009C04DA" w:rsidRPr="009C04DA" w:rsidRDefault="009C04DA" w:rsidP="009C04DA">
      <w:pPr>
        <w:pStyle w:val="newncpi"/>
      </w:pPr>
      <w:bookmarkStart w:id="12" w:name="a142"/>
      <w:bookmarkEnd w:id="12"/>
      <w:r w:rsidRPr="009C04DA">
        <w:t xml:space="preserve">В случае несвоевременного перечисления в республиканский или местный бюджет указанных в частях </w:t>
      </w:r>
      <w:r w:rsidRPr="009C04DA">
        <w:t>первой</w:t>
      </w:r>
      <w:r w:rsidRPr="009C04DA">
        <w:t xml:space="preserve"> и второй настоящего подпункта платежей арендодатель уплачивает в республиканский или местный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частях </w:t>
      </w:r>
      <w:r w:rsidRPr="009C04DA">
        <w:t>первой</w:t>
      </w:r>
      <w:r w:rsidRPr="009C04DA">
        <w:t xml:space="preserve"> и второй настоящего подпункта днем уплаты, и включая день уплаты (взыскания) (далее - пеня);</w:t>
      </w:r>
    </w:p>
    <w:p w:rsidR="009C04DA" w:rsidRPr="009C04DA" w:rsidRDefault="009C04DA" w:rsidP="009C04DA">
      <w:pPr>
        <w:pStyle w:val="underpoint"/>
      </w:pPr>
      <w:bookmarkStart w:id="13" w:name="a47"/>
      <w:bookmarkEnd w:id="13"/>
      <w:r w:rsidRPr="009C04DA">
        <w:t xml:space="preserve">2.10. неуплата или неполная уплата в республиканский бюджет платы и средств влечет ответственность, предусмотренную </w:t>
      </w:r>
      <w:r w:rsidRPr="009C04DA">
        <w:t>Кодексом</w:t>
      </w:r>
      <w:r w:rsidRPr="009C04DA">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9C04DA" w:rsidRPr="009C04DA" w:rsidRDefault="009C04DA" w:rsidP="009C04DA">
      <w:pPr>
        <w:pStyle w:val="underpoint"/>
      </w:pPr>
      <w:r w:rsidRPr="009C04DA">
        <w:t xml:space="preserve">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w:t>
      </w:r>
      <w:r w:rsidRPr="009C04DA">
        <w:t>части третьей</w:t>
      </w:r>
      <w:r w:rsidRPr="009C04DA">
        <w:t xml:space="preserve"> подпункта 2.16 настоящего пункта, осуществляют руководители государственных органов и иных организаций, названных в </w:t>
      </w:r>
      <w:r w:rsidRPr="009C04DA">
        <w:t>подпункте 2.2</w:t>
      </w:r>
      <w:r w:rsidRPr="009C04DA">
        <w:t xml:space="preserve"> и </w:t>
      </w:r>
      <w:r w:rsidRPr="009C04DA">
        <w:t>части первой</w:t>
      </w:r>
      <w:r w:rsidRPr="009C04DA">
        <w:t xml:space="preserve"> подпункта 2.3 настоящего пункта;</w:t>
      </w:r>
    </w:p>
    <w:p w:rsidR="009C04DA" w:rsidRPr="009C04DA" w:rsidRDefault="009C04DA" w:rsidP="009C04DA">
      <w:pPr>
        <w:pStyle w:val="underpoint"/>
      </w:pPr>
      <w:bookmarkStart w:id="14" w:name="a44"/>
      <w:bookmarkEnd w:id="14"/>
      <w:r w:rsidRPr="009C04DA">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w:t>
      </w:r>
      <w:r w:rsidRPr="009C04DA">
        <w:lastRenderedPageBreak/>
        <w:t xml:space="preserve">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r w:rsidRPr="009C04DA">
        <w:t>приложению</w:t>
      </w:r>
      <w:r w:rsidRPr="009C04DA">
        <w:t>.</w:t>
      </w:r>
    </w:p>
    <w:p w:rsidR="009C04DA" w:rsidRPr="009C04DA" w:rsidRDefault="009C04DA" w:rsidP="009C04DA">
      <w:pPr>
        <w:pStyle w:val="newncpi"/>
      </w:pPr>
      <w:r w:rsidRPr="009C04DA">
        <w:t>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w:t>
      </w:r>
      <w:r w:rsidRPr="009C04DA">
        <w:t>*</w:t>
      </w:r>
      <w:r w:rsidRPr="009C04DA">
        <w:t>,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9C04DA" w:rsidRPr="009C04DA" w:rsidRDefault="009C04DA" w:rsidP="009C04DA">
      <w:pPr>
        <w:pStyle w:val="snoskiline"/>
      </w:pPr>
      <w:r w:rsidRPr="009C04DA">
        <w:t>______________________________</w:t>
      </w:r>
    </w:p>
    <w:p w:rsidR="009C04DA" w:rsidRPr="009C04DA" w:rsidRDefault="009C04DA" w:rsidP="009C04DA">
      <w:pPr>
        <w:pStyle w:val="snoski"/>
        <w:spacing w:after="240"/>
      </w:pPr>
      <w:bookmarkStart w:id="15" w:name="a128"/>
      <w:bookmarkEnd w:id="15"/>
      <w:r w:rsidRPr="009C04DA">
        <w:t xml:space="preserve">* Для целей настоящего Указа термины «частный партнер» и «соглашение о государственно-частном партнерстве» используются в значениях, определенных в </w:t>
      </w:r>
      <w:r w:rsidRPr="009C04DA">
        <w:t>статье 1</w:t>
      </w:r>
      <w:r w:rsidRPr="009C04DA">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9C04DA" w:rsidRPr="009C04DA" w:rsidRDefault="009C04DA" w:rsidP="009C04DA">
      <w:pPr>
        <w:pStyle w:val="underpoint"/>
      </w:pPr>
      <w:bookmarkStart w:id="16" w:name="a130"/>
      <w:bookmarkEnd w:id="16"/>
      <w:r w:rsidRPr="009C04DA">
        <w:t xml:space="preserve">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начисленную амортизацию (за исключением случаев, когда сторонами договора являются бюджетные организации), земельный налог или арендную плату за земельный участок, налог на недвижимость, а также в </w:t>
      </w:r>
      <w:r w:rsidRPr="009C04DA">
        <w:t>порядке</w:t>
      </w:r>
      <w:r w:rsidRPr="009C04DA">
        <w:t>, определяемом Советом Министров Республики Беларусь, расходы по содержанию, эксплуатации, капитальному и текущему ремонту этого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или нести эти расходы и затраты самостоятельно, если иное не установлено Президентом Республики Беларусь;</w:t>
      </w:r>
    </w:p>
    <w:p w:rsidR="009C04DA" w:rsidRPr="009C04DA" w:rsidRDefault="009C04DA" w:rsidP="009C04DA">
      <w:pPr>
        <w:pStyle w:val="newncpi0"/>
      </w:pPr>
      <w:r w:rsidRPr="009C04D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4DA" w:rsidRPr="009C04DA" w:rsidTr="009C04DA">
        <w:trPr>
          <w:tblCellSpacing w:w="0" w:type="dxa"/>
        </w:trPr>
        <w:tc>
          <w:tcPr>
            <w:tcW w:w="600" w:type="dxa"/>
            <w:tcBorders>
              <w:top w:val="nil"/>
              <w:left w:val="nil"/>
              <w:bottom w:val="nil"/>
              <w:right w:val="nil"/>
            </w:tcBorders>
            <w:hideMark/>
          </w:tcPr>
          <w:p w:rsidR="009C04DA" w:rsidRPr="009C04DA" w:rsidRDefault="009C04DA">
            <w:pPr>
              <w:jc w:val="center"/>
            </w:pPr>
            <w:r w:rsidRPr="009C04DA">
              <w:rPr>
                <w:noProof/>
                <w:lang w:eastAsia="ru-RU"/>
              </w:rPr>
              <w:drawing>
                <wp:inline distT="0" distB="0" distL="0" distR="0">
                  <wp:extent cx="223520" cy="223520"/>
                  <wp:effectExtent l="0" t="0" r="5080" b="5080"/>
                  <wp:docPr id="6" name="Рисунок 6"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4DA" w:rsidRPr="009C04DA" w:rsidRDefault="009C04DA">
            <w:pPr>
              <w:pStyle w:val="newncpi0"/>
              <w:rPr>
                <w:sz w:val="22"/>
                <w:szCs w:val="22"/>
              </w:rPr>
            </w:pPr>
            <w:r w:rsidRPr="009C04DA">
              <w:rPr>
                <w:b/>
                <w:bCs/>
                <w:i/>
                <w:iCs/>
                <w:sz w:val="22"/>
                <w:szCs w:val="22"/>
              </w:rPr>
              <w:t>От редакции «Бизнес-Инфо»</w:t>
            </w:r>
          </w:p>
          <w:p w:rsidR="009C04DA" w:rsidRPr="009C04DA" w:rsidRDefault="009C04DA">
            <w:pPr>
              <w:pStyle w:val="newncpi0"/>
              <w:rPr>
                <w:sz w:val="22"/>
                <w:szCs w:val="22"/>
              </w:rPr>
            </w:pPr>
            <w:r w:rsidRPr="009C04DA">
              <w:rPr>
                <w:sz w:val="22"/>
                <w:szCs w:val="22"/>
              </w:rPr>
              <w:t>О порядке возмещения спортивными школами профсоюзов амортизации и затрат (расходов) на содержание физкультурно-спортивных сооружений см. </w:t>
            </w:r>
            <w:r w:rsidRPr="009C04DA">
              <w:rPr>
                <w:sz w:val="22"/>
                <w:szCs w:val="22"/>
              </w:rPr>
              <w:t>подп.1.2</w:t>
            </w:r>
            <w:r w:rsidRPr="009C04DA">
              <w:rPr>
                <w:sz w:val="22"/>
                <w:szCs w:val="22"/>
              </w:rPr>
              <w:t xml:space="preserve"> п.1 Указа Президента Республики Беларусь от 21.02.2006 № 107.</w:t>
            </w:r>
          </w:p>
        </w:tc>
      </w:tr>
    </w:tbl>
    <w:p w:rsidR="009C04DA" w:rsidRPr="009C04DA" w:rsidRDefault="009C04DA" w:rsidP="009C04DA">
      <w:pPr>
        <w:pStyle w:val="newncpi0"/>
      </w:pPr>
      <w:r w:rsidRPr="009C04DA">
        <w:t> </w:t>
      </w:r>
    </w:p>
    <w:p w:rsidR="009C04DA" w:rsidRPr="009C04DA" w:rsidRDefault="009C04DA" w:rsidP="009C04DA">
      <w:pPr>
        <w:pStyle w:val="underpoint"/>
      </w:pPr>
      <w:bookmarkStart w:id="17" w:name="a91"/>
      <w:bookmarkEnd w:id="17"/>
      <w:r w:rsidRPr="009C04DA">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9C04DA" w:rsidRPr="009C04DA" w:rsidRDefault="009C04DA" w:rsidP="009C04DA">
      <w:pPr>
        <w:pStyle w:val="snoskiline"/>
      </w:pPr>
      <w:r w:rsidRPr="009C04DA">
        <w:t>______________________________</w:t>
      </w:r>
    </w:p>
    <w:p w:rsidR="009C04DA" w:rsidRPr="009C04DA" w:rsidRDefault="009C04DA" w:rsidP="009C04DA">
      <w:pPr>
        <w:pStyle w:val="snoski"/>
        <w:spacing w:after="240"/>
      </w:pPr>
      <w:bookmarkStart w:id="18" w:name="a6"/>
      <w:bookmarkEnd w:id="18"/>
      <w:r w:rsidRPr="009C04DA">
        <w:t xml:space="preserve">*Для целей настоящего Указа термин «бюджетная организация» используется в значении, определенном в </w:t>
      </w:r>
      <w:r w:rsidRPr="009C04DA">
        <w:t>статье 2</w:t>
      </w:r>
      <w:r w:rsidRPr="009C04DA">
        <w:t xml:space="preserve"> Бюджетного кодекса Республики Беларусь.</w:t>
      </w:r>
    </w:p>
    <w:p w:rsidR="009C04DA" w:rsidRPr="009C04DA" w:rsidRDefault="009C04DA" w:rsidP="009C04DA">
      <w:pPr>
        <w:pStyle w:val="underpoint"/>
      </w:pPr>
      <w:bookmarkStart w:id="19" w:name="a186"/>
      <w:bookmarkEnd w:id="19"/>
      <w:r w:rsidRPr="009C04DA">
        <w:lastRenderedPageBreak/>
        <w:t>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регистра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соответствующей деятельности;</w:t>
      </w:r>
    </w:p>
    <w:p w:rsidR="009C04DA" w:rsidRPr="009C04DA" w:rsidRDefault="009C04DA" w:rsidP="009C04DA">
      <w:pPr>
        <w:pStyle w:val="underpoint"/>
      </w:pPr>
      <w:bookmarkStart w:id="20" w:name="a154"/>
      <w:bookmarkEnd w:id="20"/>
      <w:r w:rsidRPr="009C04DA">
        <w:t xml:space="preserve">2.16. взыскание платы и (или) средств, платежей, предусмотренных </w:t>
      </w:r>
      <w:r w:rsidRPr="009C04DA">
        <w:t>частью второй</w:t>
      </w:r>
      <w:r w:rsidRPr="009C04DA">
        <w:t xml:space="preserve"> подпункта 2.9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r w:rsidRPr="009C04DA">
        <w:t>подпункте 2.2</w:t>
      </w:r>
      <w:r w:rsidRPr="009C04DA">
        <w:t xml:space="preserve"> и </w:t>
      </w:r>
      <w:r w:rsidRPr="009C04DA">
        <w:t>части первой</w:t>
      </w:r>
      <w:r w:rsidRPr="009C04DA">
        <w:t xml:space="preserve"> подпункта 2.3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rsidR="009C04DA" w:rsidRPr="009C04DA" w:rsidRDefault="009C04DA" w:rsidP="009C04DA">
      <w:pPr>
        <w:pStyle w:val="newncpi"/>
      </w:pPr>
      <w:r w:rsidRPr="009C04DA">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r w:rsidRPr="009C04DA">
        <w:t>части второй</w:t>
      </w:r>
      <w:r w:rsidRPr="009C04DA">
        <w:t xml:space="preserve"> подпункта 2.9 настоящего пункта (далее - задолженность), а также пеней издается по </w:t>
      </w:r>
      <w:r w:rsidRPr="009C04DA">
        <w:t>форме</w:t>
      </w:r>
      <w:r w:rsidRPr="009C04DA">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rsidR="009C04DA" w:rsidRPr="009C04DA" w:rsidRDefault="009C04DA" w:rsidP="009C04DA">
      <w:pPr>
        <w:pStyle w:val="newncpi"/>
      </w:pPr>
      <w:bookmarkStart w:id="21" w:name="a129"/>
      <w:bookmarkEnd w:id="21"/>
      <w:r w:rsidRPr="009C04DA">
        <w:t xml:space="preserve">Сведения о наличии задолженности по </w:t>
      </w:r>
      <w:r w:rsidRPr="009C04DA">
        <w:t>форме</w:t>
      </w:r>
      <w:r w:rsidRPr="009C04DA">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rsidR="009C04DA" w:rsidRPr="009C04DA" w:rsidRDefault="009C04DA" w:rsidP="009C04DA">
      <w:pPr>
        <w:pStyle w:val="newncpi"/>
      </w:pPr>
      <w:r w:rsidRPr="009C04DA">
        <w:t xml:space="preserve">Днем возникновения задолженности считается день, следующий за последним днем, установленным для перечисления платы и (или) средств в соответствии с частями </w:t>
      </w:r>
      <w:r w:rsidRPr="009C04DA">
        <w:t>первой</w:t>
      </w:r>
      <w:r w:rsidRPr="009C04DA">
        <w:t xml:space="preserve"> и второй подпункта 2.9 настоящего пункта.</w:t>
      </w:r>
    </w:p>
    <w:p w:rsidR="009C04DA" w:rsidRPr="009C04DA" w:rsidRDefault="009C04DA" w:rsidP="009C04DA">
      <w:pPr>
        <w:pStyle w:val="newncpi"/>
      </w:pPr>
      <w:r w:rsidRPr="009C04DA">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9C04DA" w:rsidRPr="009C04DA" w:rsidRDefault="009C04DA" w:rsidP="009C04DA">
      <w:pPr>
        <w:pStyle w:val="point"/>
      </w:pPr>
      <w:r w:rsidRPr="009C04DA">
        <w:lastRenderedPageBreak/>
        <w:t xml:space="preserve">3. Из </w:t>
      </w:r>
      <w:r w:rsidRPr="009C04DA">
        <w:t>абзаца третьего</w:t>
      </w:r>
      <w:r w:rsidRPr="009C04DA">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rsidR="009C04DA" w:rsidRPr="009C04DA" w:rsidRDefault="009C04DA" w:rsidP="009C04DA">
      <w:pPr>
        <w:pStyle w:val="point"/>
      </w:pPr>
      <w:r w:rsidRPr="009C04DA">
        <w:t>4. Признать утратившими силу:</w:t>
      </w:r>
    </w:p>
    <w:p w:rsidR="009C04DA" w:rsidRPr="009C04DA" w:rsidRDefault="009C04DA" w:rsidP="009C04DA">
      <w:pPr>
        <w:pStyle w:val="newncpi"/>
      </w:pPr>
      <w:r w:rsidRPr="009C04DA">
        <w:t>подпункт 1.1</w:t>
      </w:r>
      <w:r w:rsidRPr="009C04DA">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9C04DA" w:rsidRPr="009C04DA" w:rsidRDefault="009C04DA" w:rsidP="009C04DA">
      <w:pPr>
        <w:pStyle w:val="newncpi"/>
      </w:pPr>
      <w:r w:rsidRPr="009C04DA">
        <w:t>Указ</w:t>
      </w:r>
      <w:r w:rsidRPr="009C04DA">
        <w:t xml:space="preserve">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rsidR="009C04DA" w:rsidRPr="009C04DA" w:rsidRDefault="009C04DA" w:rsidP="009C04DA">
      <w:pPr>
        <w:pStyle w:val="newncpi"/>
      </w:pPr>
      <w:r w:rsidRPr="009C04DA">
        <w:t>Указ</w:t>
      </w:r>
      <w:r w:rsidRPr="009C04DA">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rsidR="009C04DA" w:rsidRPr="009C04DA" w:rsidRDefault="009C04DA" w:rsidP="009C04DA">
      <w:pPr>
        <w:pStyle w:val="newncpi"/>
      </w:pPr>
      <w:r w:rsidRPr="009C04DA">
        <w:t>подпункт 3.3</w:t>
      </w:r>
      <w:r w:rsidRPr="009C04DA">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9C04DA" w:rsidRPr="009C04DA" w:rsidRDefault="009C04DA" w:rsidP="009C04DA">
      <w:pPr>
        <w:pStyle w:val="point"/>
      </w:pPr>
      <w:bookmarkStart w:id="22" w:name="a57"/>
      <w:bookmarkEnd w:id="22"/>
      <w:r w:rsidRPr="009C04DA">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9C04DA" w:rsidRPr="009C04DA" w:rsidRDefault="009C04DA" w:rsidP="009C04DA">
      <w:pPr>
        <w:pStyle w:val="point"/>
      </w:pPr>
      <w:bookmarkStart w:id="23" w:name="a54"/>
      <w:bookmarkEnd w:id="23"/>
      <w:r w:rsidRPr="009C04DA">
        <w:t>6. Рекомендовать местным Советам депутатов в трехмесячный срок:</w:t>
      </w:r>
    </w:p>
    <w:p w:rsidR="009C04DA" w:rsidRPr="009C04DA" w:rsidRDefault="009C04DA" w:rsidP="009C04DA">
      <w:pPr>
        <w:pStyle w:val="newncpi"/>
      </w:pPr>
      <w:bookmarkStart w:id="24" w:name="a51"/>
      <w:bookmarkEnd w:id="24"/>
      <w:r w:rsidRPr="009C04DA">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rsidR="009C04DA" w:rsidRPr="009C04DA" w:rsidRDefault="009C04DA" w:rsidP="009C04DA">
      <w:pPr>
        <w:pStyle w:val="newncpi"/>
      </w:pPr>
      <w:bookmarkStart w:id="25" w:name="a82"/>
      <w:bookmarkEnd w:id="25"/>
      <w:r w:rsidRPr="009C04DA">
        <w:t>принять иные меры по реализации настоящего Указа.</w:t>
      </w:r>
    </w:p>
    <w:p w:rsidR="009C04DA" w:rsidRPr="009C04DA" w:rsidRDefault="009C04DA" w:rsidP="009C04DA">
      <w:pPr>
        <w:pStyle w:val="point"/>
      </w:pPr>
      <w:bookmarkStart w:id="26" w:name="a149"/>
      <w:bookmarkEnd w:id="26"/>
      <w:r w:rsidRPr="009C04DA">
        <w:t>7. Действие настоящего Указа не распространяется на государственный жилищный фонд, линейно-кабельные сооружения электросвязи</w:t>
      </w:r>
      <w:r w:rsidRPr="009C04DA">
        <w:t>*</w:t>
      </w:r>
      <w:r w:rsidRPr="009C04DA">
        <w:t>, имущество Посольства Республики Беларусь в Российской Федерации и на отношения по передаче имущества в финансовую аренду (лизинг) и по размещению средств наружной рекламы.</w:t>
      </w:r>
    </w:p>
    <w:p w:rsidR="009C04DA" w:rsidRPr="009C04DA" w:rsidRDefault="009C04DA" w:rsidP="009C04DA">
      <w:pPr>
        <w:pStyle w:val="snoskiline"/>
      </w:pPr>
      <w:r w:rsidRPr="009C04DA">
        <w:t>______________________________</w:t>
      </w:r>
    </w:p>
    <w:p w:rsidR="009C04DA" w:rsidRPr="009C04DA" w:rsidRDefault="009C04DA" w:rsidP="009C04DA">
      <w:pPr>
        <w:pStyle w:val="snoski"/>
        <w:spacing w:after="240"/>
      </w:pPr>
      <w:bookmarkStart w:id="27" w:name="a118"/>
      <w:bookmarkEnd w:id="27"/>
      <w:r w:rsidRPr="009C04DA">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9C04DA" w:rsidRPr="009C04DA" w:rsidRDefault="009C04DA" w:rsidP="009C04DA">
      <w:pPr>
        <w:pStyle w:val="point"/>
      </w:pPr>
      <w:bookmarkStart w:id="28" w:name="a23"/>
      <w:bookmarkEnd w:id="28"/>
      <w:r w:rsidRPr="009C04DA">
        <w:t>8. Предоставить право разъяснять вопросы применения настоящего Указа Государственному комитету по имуществу.</w:t>
      </w:r>
    </w:p>
    <w:p w:rsidR="009C04DA" w:rsidRPr="009C04DA" w:rsidRDefault="009C04DA" w:rsidP="009C04DA">
      <w:pPr>
        <w:pStyle w:val="point"/>
      </w:pPr>
      <w:r w:rsidRPr="009C04DA">
        <w:t>9. Контроль за выполнением настоящего Указа возложить на Комитет государственного контроля.</w:t>
      </w:r>
    </w:p>
    <w:p w:rsidR="009C04DA" w:rsidRPr="009C04DA" w:rsidRDefault="009C04DA" w:rsidP="009C04DA">
      <w:pPr>
        <w:pStyle w:val="point"/>
      </w:pPr>
      <w:bookmarkStart w:id="29" w:name="a22"/>
      <w:bookmarkEnd w:id="29"/>
      <w:r w:rsidRPr="009C04DA">
        <w:t xml:space="preserve">10. Настоящий Указ вступает в силу с 1 апреля 2012 г. Действие </w:t>
      </w:r>
      <w:r w:rsidRPr="009C04DA">
        <w:t>пункта 25</w:t>
      </w:r>
      <w:r w:rsidRPr="009C04DA">
        <w:t xml:space="preserve"> приложения к настоящему Указу распространяется на отношения, возникшие с 1 января 2011 г.</w:t>
      </w:r>
    </w:p>
    <w:p w:rsidR="009C04DA" w:rsidRPr="009C04DA" w:rsidRDefault="009C04DA" w:rsidP="009C04DA">
      <w:pPr>
        <w:pStyle w:val="newncpi"/>
      </w:pPr>
      <w:r w:rsidRPr="009C04DA">
        <w:lastRenderedPageBreak/>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r w:rsidRPr="009C04DA">
        <w:t>подпунктом 2.1</w:t>
      </w:r>
      <w:r w:rsidRPr="009C04DA">
        <w:t xml:space="preserve"> пункта 2 настоящего Указа.</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4677"/>
        <w:gridCol w:w="4678"/>
      </w:tblGrid>
      <w:tr w:rsidR="009C04DA" w:rsidRPr="009C04DA" w:rsidTr="009C04DA">
        <w:tc>
          <w:tcPr>
            <w:tcW w:w="250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newncpi0"/>
              <w:jc w:val="left"/>
            </w:pPr>
            <w:r w:rsidRPr="009C04D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newncpi0"/>
              <w:jc w:val="right"/>
            </w:pPr>
            <w:proofErr w:type="spellStart"/>
            <w:r w:rsidRPr="009C04DA">
              <w:rPr>
                <w:rStyle w:val="pers"/>
              </w:rPr>
              <w:t>А.Лукашенко</w:t>
            </w:r>
            <w:proofErr w:type="spellEnd"/>
          </w:p>
        </w:tc>
      </w:tr>
    </w:tbl>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ind w:firstLine="0"/>
            </w:pPr>
            <w:r w:rsidRPr="009C04DA">
              <w:t> </w:t>
            </w:r>
          </w:p>
        </w:tc>
        <w:tc>
          <w:tcPr>
            <w:tcW w:w="1250" w:type="pct"/>
            <w:tcBorders>
              <w:top w:val="nil"/>
              <w:left w:val="nil"/>
              <w:bottom w:val="nil"/>
              <w:right w:val="nil"/>
            </w:tcBorders>
            <w:tcMar>
              <w:top w:w="0" w:type="dxa"/>
              <w:left w:w="6" w:type="dxa"/>
              <w:bottom w:w="0" w:type="dxa"/>
              <w:right w:w="6" w:type="dxa"/>
            </w:tcMar>
            <w:hideMark/>
          </w:tcPr>
          <w:p w:rsidR="009C04DA" w:rsidRPr="009C04DA" w:rsidRDefault="009C04DA">
            <w:pPr>
              <w:pStyle w:val="append1"/>
            </w:pPr>
            <w:bookmarkStart w:id="30" w:name="a43"/>
            <w:bookmarkEnd w:id="30"/>
            <w:r w:rsidRPr="009C04DA">
              <w:t>Приложение</w:t>
            </w:r>
          </w:p>
          <w:p w:rsidR="009C04DA" w:rsidRPr="009C04DA" w:rsidRDefault="009C04DA">
            <w:pPr>
              <w:pStyle w:val="append"/>
            </w:pPr>
            <w:r w:rsidRPr="009C04DA">
              <w:t xml:space="preserve">к </w:t>
            </w:r>
            <w:r w:rsidRPr="009C04DA">
              <w:t>Указу</w:t>
            </w:r>
            <w:r w:rsidRPr="009C04DA">
              <w:t xml:space="preserve"> Президента</w:t>
            </w:r>
            <w:r w:rsidRPr="009C04DA">
              <w:br/>
              <w:t>Республики Беларусь</w:t>
            </w:r>
          </w:p>
          <w:p w:rsidR="009C04DA" w:rsidRPr="009C04DA" w:rsidRDefault="009C04DA">
            <w:pPr>
              <w:pStyle w:val="append"/>
            </w:pPr>
            <w:r w:rsidRPr="009C04DA">
              <w:t>29.03.2012 № 150</w:t>
            </w:r>
          </w:p>
        </w:tc>
      </w:tr>
    </w:tbl>
    <w:p w:rsidR="009C04DA" w:rsidRPr="009C04DA" w:rsidRDefault="009C04DA" w:rsidP="009C04DA">
      <w:pPr>
        <w:pStyle w:val="titlep"/>
        <w:jc w:val="left"/>
      </w:pPr>
      <w:bookmarkStart w:id="31" w:name="a193"/>
      <w:bookmarkEnd w:id="31"/>
      <w:r w:rsidRPr="009C04DA">
        <w:t>ПЕРЕЧЕНЬ</w:t>
      </w:r>
      <w:r w:rsidRPr="009C04DA">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9C04DA" w:rsidRPr="009C04DA" w:rsidRDefault="009C04DA" w:rsidP="009C04DA">
      <w:pPr>
        <w:pStyle w:val="point"/>
      </w:pPr>
      <w:r w:rsidRPr="009C04DA">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w:t>
      </w:r>
      <w:proofErr w:type="spellStart"/>
      <w:r w:rsidRPr="009C04DA">
        <w:t>Белводхоз</w:t>
      </w:r>
      <w:proofErr w:type="spellEnd"/>
      <w:r w:rsidRPr="009C04DA">
        <w:t>», республиканские объединения «</w:t>
      </w:r>
      <w:proofErr w:type="spellStart"/>
      <w:r w:rsidRPr="009C04DA">
        <w:t>Белагросервис</w:t>
      </w:r>
      <w:proofErr w:type="spellEnd"/>
      <w:r w:rsidRPr="009C04DA">
        <w:t>» и «</w:t>
      </w:r>
      <w:proofErr w:type="spellStart"/>
      <w:r w:rsidRPr="009C04DA">
        <w:t>Белсемена</w:t>
      </w:r>
      <w:proofErr w:type="spellEnd"/>
      <w:r w:rsidRPr="009C04DA">
        <w:t>»,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9C04DA" w:rsidRPr="009C04DA" w:rsidRDefault="009C04DA" w:rsidP="009C04DA">
      <w:pPr>
        <w:pStyle w:val="point"/>
      </w:pPr>
      <w:r w:rsidRPr="009C04DA">
        <w:t>1</w:t>
      </w:r>
      <w:r w:rsidRPr="009C04DA">
        <w:rPr>
          <w:vertAlign w:val="superscript"/>
        </w:rPr>
        <w:t>1</w:t>
      </w:r>
      <w:r w:rsidRPr="009C04DA">
        <w:t>. Государственные органы, в том числе органы местного управления и самоуправления, суды общей юрисдикции.</w:t>
      </w:r>
    </w:p>
    <w:p w:rsidR="009C04DA" w:rsidRPr="009C04DA" w:rsidRDefault="009C04DA" w:rsidP="009C04DA">
      <w:pPr>
        <w:pStyle w:val="point"/>
      </w:pPr>
      <w:bookmarkStart w:id="32" w:name="a194"/>
      <w:bookmarkEnd w:id="32"/>
      <w:r w:rsidRPr="009C04DA">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9C04DA" w:rsidRPr="009C04DA" w:rsidRDefault="009C04DA" w:rsidP="009C04DA">
      <w:pPr>
        <w:pStyle w:val="point"/>
      </w:pPr>
      <w:r w:rsidRPr="009C04DA">
        <w:t>3. Государственные юридические лица, общественное объединение «Белорусский республиканский союз юристов» - для размещения библиотек.</w:t>
      </w:r>
    </w:p>
    <w:p w:rsidR="009C04DA" w:rsidRPr="009C04DA" w:rsidRDefault="009C04DA" w:rsidP="009C04DA">
      <w:pPr>
        <w:pStyle w:val="point"/>
      </w:pPr>
      <w:bookmarkStart w:id="33" w:name="a169"/>
      <w:bookmarkEnd w:id="33"/>
      <w:r w:rsidRPr="009C04DA">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9C04DA" w:rsidRPr="009C04DA" w:rsidRDefault="009C04DA" w:rsidP="009C04DA">
      <w:pPr>
        <w:pStyle w:val="point"/>
      </w:pPr>
      <w:r w:rsidRPr="009C04DA">
        <w:t>5. Белорусский фонд финансовой поддержки предпринимателей и его филиалы, Республиканский фонд содействия развитию предпринимательства.</w:t>
      </w:r>
    </w:p>
    <w:p w:rsidR="009C04DA" w:rsidRPr="009C04DA" w:rsidRDefault="009C04DA" w:rsidP="009C04DA">
      <w:pPr>
        <w:pStyle w:val="point"/>
      </w:pPr>
      <w:bookmarkStart w:id="34" w:name="a205"/>
      <w:bookmarkEnd w:id="34"/>
      <w:r w:rsidRPr="009C04DA">
        <w:t xml:space="preserve">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w:t>
      </w:r>
      <w:r w:rsidRPr="009C04DA">
        <w:lastRenderedPageBreak/>
        <w:t>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9C04DA" w:rsidRPr="009C04DA" w:rsidRDefault="009C04DA" w:rsidP="009C04DA">
      <w:pPr>
        <w:pStyle w:val="point"/>
      </w:pPr>
      <w:r w:rsidRPr="009C04DA">
        <w:t>7. Государственные юридические лица - для осуществления издательской деятельности, за исключением издания газет и журналов.</w:t>
      </w:r>
    </w:p>
    <w:p w:rsidR="009C04DA" w:rsidRPr="009C04DA" w:rsidRDefault="009C04DA" w:rsidP="009C04DA">
      <w:pPr>
        <w:pStyle w:val="point"/>
      </w:pPr>
      <w:r w:rsidRPr="009C04DA">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9C04DA" w:rsidRPr="009C04DA" w:rsidRDefault="009C04DA" w:rsidP="009C04DA">
      <w:pPr>
        <w:pStyle w:val="point"/>
      </w:pPr>
      <w:bookmarkStart w:id="35" w:name="a86"/>
      <w:bookmarkEnd w:id="35"/>
      <w:r w:rsidRPr="009C04DA">
        <w:t>9. Юридические лица и индивидуальные предприниматели - под оформленные договором обязательства по созданию рабочих мест. </w:t>
      </w:r>
      <w:r w:rsidRPr="009C04DA">
        <w:t>Порядок</w:t>
      </w:r>
      <w:r w:rsidRPr="009C04DA">
        <w:t xml:space="preserve"> предоставления помещений под такие обязательства определяется Советом Министров Республики Беларусь.</w:t>
      </w:r>
    </w:p>
    <w:p w:rsidR="009C04DA" w:rsidRPr="009C04DA" w:rsidRDefault="009C04DA" w:rsidP="009C04DA">
      <w:pPr>
        <w:pStyle w:val="point"/>
      </w:pPr>
      <w:r w:rsidRPr="009C04DA">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rsidRPr="009C04DA">
        <w:t>Белхудожпромыслы</w:t>
      </w:r>
      <w:proofErr w:type="spellEnd"/>
      <w:r w:rsidRPr="009C04DA">
        <w:t>» и организации, входящие в его состав, республиканское унитарное предприятие «Производственно-торговый и гостиничный комплекс «Октябрьский».</w:t>
      </w:r>
    </w:p>
    <w:p w:rsidR="009C04DA" w:rsidRPr="009C04DA" w:rsidRDefault="009C04DA" w:rsidP="009C04DA">
      <w:pPr>
        <w:pStyle w:val="newncpi"/>
      </w:pPr>
      <w:r w:rsidRPr="009C04DA">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9C04DA" w:rsidRPr="009C04DA" w:rsidRDefault="009C04DA" w:rsidP="009C04DA">
      <w:pPr>
        <w:pStyle w:val="point"/>
      </w:pPr>
      <w:r w:rsidRPr="009C04DA">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9C04DA" w:rsidRPr="009C04DA" w:rsidRDefault="009C04DA" w:rsidP="009C04DA">
      <w:pPr>
        <w:pStyle w:val="point"/>
      </w:pPr>
      <w:r w:rsidRPr="009C04DA">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9C04DA" w:rsidRPr="009C04DA" w:rsidRDefault="009C04DA" w:rsidP="009C04DA">
      <w:pPr>
        <w:pStyle w:val="point"/>
      </w:pPr>
      <w:r w:rsidRPr="009C04DA">
        <w:t>13. Детско-юношеские спортивные школы и специализированные детско-юношеские школы олимпийского резерва профсоюзов.</w:t>
      </w:r>
    </w:p>
    <w:p w:rsidR="009C04DA" w:rsidRPr="009C04DA" w:rsidRDefault="009C04DA" w:rsidP="009C04DA">
      <w:pPr>
        <w:pStyle w:val="point"/>
      </w:pPr>
      <w:bookmarkStart w:id="36" w:name="a126"/>
      <w:bookmarkEnd w:id="36"/>
      <w:r w:rsidRPr="009C04DA">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9C04DA" w:rsidRPr="009C04DA" w:rsidRDefault="009C04DA" w:rsidP="009C04DA">
      <w:pPr>
        <w:pStyle w:val="point"/>
      </w:pPr>
      <w:r w:rsidRPr="009C04DA">
        <w:lastRenderedPageBreak/>
        <w:t>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9C04DA" w:rsidRPr="009C04DA" w:rsidRDefault="009C04DA" w:rsidP="009C04DA">
      <w:pPr>
        <w:pStyle w:val="point"/>
      </w:pPr>
      <w:r w:rsidRPr="009C04DA">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9C04DA" w:rsidRPr="009C04DA" w:rsidRDefault="009C04DA" w:rsidP="009C04DA">
      <w:pPr>
        <w:pStyle w:val="point"/>
      </w:pPr>
      <w:r w:rsidRPr="009C04DA">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9C04DA" w:rsidRPr="009C04DA" w:rsidRDefault="009C04DA" w:rsidP="009C04DA">
      <w:pPr>
        <w:pStyle w:val="point"/>
      </w:pPr>
      <w:r w:rsidRPr="009C04DA">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9C04DA" w:rsidRPr="009C04DA" w:rsidRDefault="009C04DA" w:rsidP="009C04DA">
      <w:pPr>
        <w:pStyle w:val="point"/>
      </w:pPr>
      <w:r w:rsidRPr="009C04DA">
        <w:t>19. Национальный центр правовой информации и его филиалы - региональные центры правовой информации.</w:t>
      </w:r>
    </w:p>
    <w:p w:rsidR="009C04DA" w:rsidRPr="009C04DA" w:rsidRDefault="009C04DA" w:rsidP="009C04DA">
      <w:pPr>
        <w:pStyle w:val="point"/>
      </w:pPr>
      <w:r w:rsidRPr="009C04DA">
        <w:t>20. Республиканское унитарное предприятие «Национальная киностудия «</w:t>
      </w:r>
      <w:proofErr w:type="spellStart"/>
      <w:r w:rsidRPr="009C04DA">
        <w:t>Беларусьфильм</w:t>
      </w:r>
      <w:proofErr w:type="spellEnd"/>
      <w:r w:rsidRPr="009C04DA">
        <w:t>» - для размещения театра-студии киноактера (недвижимое имущество, занимаемое им на 1 июля 2007 г.).</w:t>
      </w:r>
    </w:p>
    <w:p w:rsidR="009C04DA" w:rsidRPr="009C04DA" w:rsidRDefault="009C04DA" w:rsidP="009C04DA">
      <w:pPr>
        <w:pStyle w:val="point"/>
      </w:pPr>
      <w:r w:rsidRPr="009C04DA">
        <w:t>21. Республиканское унитарное предприятие «Республиканский центральный депозитарий ценных бумаг».</w:t>
      </w:r>
    </w:p>
    <w:p w:rsidR="009C04DA" w:rsidRPr="009C04DA" w:rsidRDefault="009C04DA" w:rsidP="009C04DA">
      <w:pPr>
        <w:pStyle w:val="point"/>
      </w:pPr>
      <w:r w:rsidRPr="009C04DA">
        <w:t>22. Республиканское общественное объединение «Белорусский детский фонд» (недвижимое имущество, занимаемое им на 1 января 2010 г.).</w:t>
      </w:r>
    </w:p>
    <w:p w:rsidR="009C04DA" w:rsidRPr="009C04DA" w:rsidRDefault="009C04DA" w:rsidP="009C04DA">
      <w:pPr>
        <w:pStyle w:val="point"/>
      </w:pPr>
      <w:r w:rsidRPr="009C04DA">
        <w:t>23. Общественное объединение «Военно-патриотический клуб «Поиск».</w:t>
      </w:r>
    </w:p>
    <w:p w:rsidR="009C04DA" w:rsidRPr="009C04DA" w:rsidRDefault="009C04DA" w:rsidP="009C04DA">
      <w:pPr>
        <w:pStyle w:val="point"/>
      </w:pPr>
      <w:r w:rsidRPr="009C04DA">
        <w:t>24. Государственные организации сферы бытового обслуживания (недвижимое имущество, занимаемое ими по ул. </w:t>
      </w:r>
      <w:proofErr w:type="spellStart"/>
      <w:r w:rsidRPr="009C04DA">
        <w:t>Мельникайте</w:t>
      </w:r>
      <w:proofErr w:type="spellEnd"/>
      <w:r w:rsidRPr="009C04DA">
        <w:t>,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9C04DA" w:rsidRPr="009C04DA" w:rsidRDefault="009C04DA" w:rsidP="009C04DA">
      <w:pPr>
        <w:pStyle w:val="point"/>
      </w:pPr>
      <w:bookmarkStart w:id="37" w:name="a9"/>
      <w:bookmarkEnd w:id="37"/>
      <w:r w:rsidRPr="009C04DA">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9C04DA" w:rsidRPr="009C04DA" w:rsidRDefault="009C04DA" w:rsidP="009C04DA">
      <w:pPr>
        <w:pStyle w:val="point"/>
      </w:pPr>
      <w:r w:rsidRPr="009C04DA">
        <w:t>26. Исключен.</w:t>
      </w:r>
    </w:p>
    <w:p w:rsidR="009C04DA" w:rsidRPr="009C04DA" w:rsidRDefault="009C04DA" w:rsidP="009C04DA">
      <w:pPr>
        <w:pStyle w:val="point"/>
      </w:pPr>
      <w:bookmarkStart w:id="38" w:name="a102"/>
      <w:bookmarkEnd w:id="38"/>
      <w:r w:rsidRPr="009C04DA">
        <w:lastRenderedPageBreak/>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9C04DA" w:rsidRPr="009C04DA" w:rsidRDefault="009C04DA" w:rsidP="009C04DA">
      <w:pPr>
        <w:pStyle w:val="point"/>
      </w:pPr>
      <w:r w:rsidRPr="009C04DA">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9C04DA" w:rsidRPr="009C04DA" w:rsidRDefault="009C04DA" w:rsidP="009C04DA">
      <w:pPr>
        <w:pStyle w:val="point"/>
      </w:pPr>
      <w:r w:rsidRPr="009C04DA">
        <w:t>29. Фонд социальной защиты населения Министерства труда и социальной защиты и его территориальные органы.</w:t>
      </w:r>
    </w:p>
    <w:p w:rsidR="009C04DA" w:rsidRPr="009C04DA" w:rsidRDefault="009C04DA" w:rsidP="009C04DA">
      <w:pPr>
        <w:pStyle w:val="point"/>
      </w:pPr>
      <w:r w:rsidRPr="009C04DA">
        <w:t>30. Экономический Суд Содружества Независимых Государств, Суд Евразийского экономического союза - для осуществления их функций.</w:t>
      </w:r>
    </w:p>
    <w:p w:rsidR="009C04DA" w:rsidRPr="009C04DA" w:rsidRDefault="009C04DA" w:rsidP="009C04DA">
      <w:pPr>
        <w:pStyle w:val="point"/>
      </w:pPr>
      <w:r w:rsidRPr="009C04DA">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rsidR="009C04DA" w:rsidRPr="009C04DA" w:rsidRDefault="009C04DA" w:rsidP="009C04DA">
      <w:pPr>
        <w:pStyle w:val="point"/>
      </w:pPr>
      <w:r w:rsidRPr="009C04DA">
        <w:t>32.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1250" w:type="pct"/>
            <w:tcBorders>
              <w:top w:val="nil"/>
              <w:left w:val="nil"/>
              <w:bottom w:val="nil"/>
              <w:right w:val="nil"/>
            </w:tcBorders>
            <w:tcMar>
              <w:top w:w="0" w:type="dxa"/>
              <w:left w:w="6" w:type="dxa"/>
              <w:bottom w:w="0" w:type="dxa"/>
              <w:right w:w="6" w:type="dxa"/>
            </w:tcMar>
            <w:hideMark/>
          </w:tcPr>
          <w:p w:rsidR="009C04DA" w:rsidRPr="009C04DA" w:rsidRDefault="009C04DA">
            <w:pPr>
              <w:pStyle w:val="capu1"/>
            </w:pPr>
            <w:r w:rsidRPr="009C04DA">
              <w:t>УТВЕРЖДЕНО</w:t>
            </w:r>
          </w:p>
          <w:p w:rsidR="009C04DA" w:rsidRPr="009C04DA" w:rsidRDefault="009C04DA">
            <w:pPr>
              <w:pStyle w:val="cap1"/>
            </w:pPr>
            <w:r w:rsidRPr="009C04DA">
              <w:t>Указ</w:t>
            </w:r>
            <w:r w:rsidRPr="009C04DA">
              <w:t xml:space="preserve"> Президента</w:t>
            </w:r>
            <w:r w:rsidRPr="009C04DA">
              <w:br/>
              <w:t>Республики Беларусь</w:t>
            </w:r>
          </w:p>
          <w:p w:rsidR="009C04DA" w:rsidRPr="009C04DA" w:rsidRDefault="009C04DA">
            <w:pPr>
              <w:pStyle w:val="cap1"/>
            </w:pPr>
            <w:r w:rsidRPr="009C04DA">
              <w:t>29.03.2012 № 150</w:t>
            </w:r>
          </w:p>
        </w:tc>
      </w:tr>
    </w:tbl>
    <w:p w:rsidR="009C04DA" w:rsidRPr="009C04DA" w:rsidRDefault="009C04DA" w:rsidP="009C04DA">
      <w:pPr>
        <w:pStyle w:val="titleu"/>
      </w:pPr>
      <w:bookmarkStart w:id="39" w:name="a2"/>
      <w:bookmarkEnd w:id="39"/>
      <w:r w:rsidRPr="009C04DA">
        <w:t>ПОЛОЖЕНИЕ</w:t>
      </w:r>
      <w:r w:rsidRPr="009C04DA">
        <w:br/>
        <w:t xml:space="preserve">о порядке сдачи в аренду капитальных строений (зданий, сооружений), изолированных помещений, </w:t>
      </w:r>
      <w:proofErr w:type="spellStart"/>
      <w:r w:rsidRPr="009C04DA">
        <w:t>машино</w:t>
      </w:r>
      <w:proofErr w:type="spellEnd"/>
      <w:r w:rsidRPr="009C04DA">
        <w:t>-мест, их частей, находящихся в республиканской собственности</w:t>
      </w:r>
    </w:p>
    <w:p w:rsidR="009C04DA" w:rsidRPr="009C04DA" w:rsidRDefault="009C04DA" w:rsidP="009C04DA">
      <w:pPr>
        <w:pStyle w:val="point"/>
      </w:pPr>
      <w:r w:rsidRPr="009C04DA">
        <w:t xml:space="preserve">1. Настоящим Положением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9C04DA">
        <w:t>машино</w:t>
      </w:r>
      <w:proofErr w:type="spellEnd"/>
      <w:r w:rsidRPr="009C04DA">
        <w:t>-мест, их частей, находящихся в республиканской собственности (далее, если в настоящем Положении не указано иное, - недвижимое имущество).</w:t>
      </w:r>
    </w:p>
    <w:p w:rsidR="009C04DA" w:rsidRPr="009C04DA" w:rsidRDefault="009C04DA" w:rsidP="009C04DA">
      <w:pPr>
        <w:pStyle w:val="point"/>
      </w:pPr>
      <w:bookmarkStart w:id="40" w:name="a195"/>
      <w:bookmarkEnd w:id="40"/>
      <w:r w:rsidRPr="009C04DA">
        <w:t xml:space="preserve">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w:t>
      </w:r>
      <w:r w:rsidRPr="009C04DA">
        <w:t>организации</w:t>
      </w:r>
      <w:r w:rsidRPr="009C04DA">
        <w:t xml:space="preserve">,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w:t>
      </w:r>
      <w:r w:rsidRPr="009C04DA">
        <w:lastRenderedPageBreak/>
        <w:t>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9C04DA" w:rsidRPr="009C04DA" w:rsidRDefault="009C04DA" w:rsidP="009C04DA">
      <w:pPr>
        <w:pStyle w:val="point"/>
      </w:pPr>
      <w:bookmarkStart w:id="41" w:name="a61"/>
      <w:bookmarkEnd w:id="41"/>
      <w:r w:rsidRPr="009C04DA">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9C04DA" w:rsidRPr="009C04DA" w:rsidRDefault="009C04DA" w:rsidP="009C04DA">
      <w:pPr>
        <w:pStyle w:val="newncpi0"/>
      </w:pPr>
      <w:r w:rsidRPr="009C04D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4DA" w:rsidRPr="009C04DA" w:rsidTr="009C04DA">
        <w:trPr>
          <w:tblCellSpacing w:w="0" w:type="dxa"/>
        </w:trPr>
        <w:tc>
          <w:tcPr>
            <w:tcW w:w="600" w:type="dxa"/>
            <w:tcBorders>
              <w:top w:val="nil"/>
              <w:left w:val="nil"/>
              <w:bottom w:val="nil"/>
              <w:right w:val="nil"/>
            </w:tcBorders>
            <w:hideMark/>
          </w:tcPr>
          <w:p w:rsidR="009C04DA" w:rsidRPr="009C04DA" w:rsidRDefault="009C04DA">
            <w:pPr>
              <w:jc w:val="center"/>
            </w:pPr>
            <w:r w:rsidRPr="009C04DA">
              <w:rPr>
                <w:noProof/>
                <w:lang w:eastAsia="ru-RU"/>
              </w:rPr>
              <w:drawing>
                <wp:inline distT="0" distB="0" distL="0" distR="0">
                  <wp:extent cx="223520" cy="223520"/>
                  <wp:effectExtent l="0" t="0" r="5080" b="5080"/>
                  <wp:docPr id="5" name="Рисунок 5"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4DA" w:rsidRPr="009C04DA" w:rsidRDefault="009C04DA">
            <w:pPr>
              <w:pStyle w:val="newncpi0"/>
              <w:rPr>
                <w:sz w:val="22"/>
                <w:szCs w:val="22"/>
              </w:rPr>
            </w:pPr>
            <w:r w:rsidRPr="009C04DA">
              <w:rPr>
                <w:b/>
                <w:bCs/>
                <w:i/>
                <w:iCs/>
                <w:sz w:val="22"/>
                <w:szCs w:val="22"/>
              </w:rPr>
              <w:t>От редакции «Бизнес-Инфо»</w:t>
            </w:r>
          </w:p>
          <w:p w:rsidR="009C04DA" w:rsidRPr="009C04DA" w:rsidRDefault="009C04DA">
            <w:pPr>
              <w:pStyle w:val="newncpi0"/>
              <w:rPr>
                <w:sz w:val="22"/>
                <w:szCs w:val="22"/>
              </w:rPr>
            </w:pPr>
            <w:r w:rsidRPr="009C04DA">
              <w:rPr>
                <w:sz w:val="22"/>
                <w:szCs w:val="22"/>
              </w:rPr>
              <w:t xml:space="preserve">Порядок распоряжения государственным имуществом установлен </w:t>
            </w:r>
            <w:r w:rsidRPr="009C04DA">
              <w:rPr>
                <w:sz w:val="22"/>
                <w:szCs w:val="22"/>
              </w:rPr>
              <w:t>Указом</w:t>
            </w:r>
            <w:r w:rsidRPr="009C04DA">
              <w:rPr>
                <w:sz w:val="22"/>
                <w:szCs w:val="22"/>
              </w:rPr>
              <w:t xml:space="preserve"> Президента Республики Беларусь от 04.07.2012 № 294.</w:t>
            </w:r>
          </w:p>
        </w:tc>
      </w:tr>
    </w:tbl>
    <w:p w:rsidR="009C04DA" w:rsidRPr="009C04DA" w:rsidRDefault="009C04DA" w:rsidP="009C04DA">
      <w:pPr>
        <w:pStyle w:val="newncpi0"/>
      </w:pPr>
      <w:r w:rsidRPr="009C04DA">
        <w:t> </w:t>
      </w:r>
    </w:p>
    <w:p w:rsidR="009C04DA" w:rsidRPr="009C04DA" w:rsidRDefault="009C04DA" w:rsidP="009C04DA">
      <w:pPr>
        <w:pStyle w:val="newncpi"/>
      </w:pPr>
      <w:bookmarkStart w:id="42" w:name="a122"/>
      <w:bookmarkEnd w:id="42"/>
      <w:r w:rsidRPr="009C04DA">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9C04DA" w:rsidRPr="009C04DA" w:rsidRDefault="009C04DA" w:rsidP="009C04DA">
      <w:pPr>
        <w:pStyle w:val="newncpi0"/>
      </w:pPr>
      <w:r w:rsidRPr="009C04D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4DA" w:rsidRPr="009C04DA" w:rsidTr="009C04DA">
        <w:trPr>
          <w:tblCellSpacing w:w="0" w:type="dxa"/>
        </w:trPr>
        <w:tc>
          <w:tcPr>
            <w:tcW w:w="600" w:type="dxa"/>
            <w:tcBorders>
              <w:top w:val="nil"/>
              <w:left w:val="nil"/>
              <w:bottom w:val="nil"/>
              <w:right w:val="nil"/>
            </w:tcBorders>
            <w:hideMark/>
          </w:tcPr>
          <w:p w:rsidR="009C04DA" w:rsidRPr="009C04DA" w:rsidRDefault="009C04DA">
            <w:pPr>
              <w:jc w:val="center"/>
            </w:pPr>
            <w:r w:rsidRPr="009C04DA">
              <w:rPr>
                <w:noProof/>
                <w:lang w:eastAsia="ru-RU"/>
              </w:rPr>
              <w:drawing>
                <wp:inline distT="0" distB="0" distL="0" distR="0">
                  <wp:extent cx="223520" cy="223520"/>
                  <wp:effectExtent l="0" t="0" r="5080" b="5080"/>
                  <wp:docPr id="4" name="Рисунок 4"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4DA" w:rsidRPr="009C04DA" w:rsidRDefault="009C04DA">
            <w:pPr>
              <w:pStyle w:val="newncpi0"/>
              <w:rPr>
                <w:sz w:val="22"/>
                <w:szCs w:val="22"/>
              </w:rPr>
            </w:pPr>
            <w:r w:rsidRPr="009C04DA">
              <w:rPr>
                <w:b/>
                <w:bCs/>
                <w:i/>
                <w:iCs/>
                <w:sz w:val="22"/>
                <w:szCs w:val="22"/>
              </w:rPr>
              <w:t>От редакции «Бизнес-Инфо»</w:t>
            </w:r>
          </w:p>
          <w:p w:rsidR="009C04DA" w:rsidRPr="009C04DA" w:rsidRDefault="009C04DA">
            <w:pPr>
              <w:pStyle w:val="newncpi0"/>
              <w:rPr>
                <w:sz w:val="22"/>
                <w:szCs w:val="22"/>
              </w:rPr>
            </w:pPr>
            <w:r w:rsidRPr="009C04DA">
              <w:rPr>
                <w:sz w:val="22"/>
                <w:szCs w:val="22"/>
              </w:rPr>
              <w:t xml:space="preserve">Информация об объектах недвижимого имущества, предлагаемых к сдаче в аренду, содержится в Единой информационной базе неиспользуемого государственного имущества, которую можно найти </w:t>
            </w:r>
            <w:r w:rsidRPr="009C04DA">
              <w:rPr>
                <w:i/>
                <w:iCs/>
                <w:sz w:val="22"/>
                <w:szCs w:val="22"/>
              </w:rPr>
              <w:t>здесь</w:t>
            </w:r>
            <w:r w:rsidRPr="009C04DA">
              <w:rPr>
                <w:sz w:val="22"/>
                <w:szCs w:val="22"/>
              </w:rPr>
              <w:t>.</w:t>
            </w:r>
          </w:p>
        </w:tc>
      </w:tr>
    </w:tbl>
    <w:p w:rsidR="009C04DA" w:rsidRPr="009C04DA" w:rsidRDefault="009C04DA" w:rsidP="009C04DA">
      <w:pPr>
        <w:pStyle w:val="newncpi0"/>
      </w:pPr>
      <w:r w:rsidRPr="009C04DA">
        <w:t> </w:t>
      </w:r>
    </w:p>
    <w:p w:rsidR="009C04DA" w:rsidRPr="009C04DA" w:rsidRDefault="009C04DA" w:rsidP="009C04DA">
      <w:pPr>
        <w:pStyle w:val="newncpi"/>
      </w:pPr>
      <w:r w:rsidRPr="009C04DA">
        <w:t xml:space="preserve">Персональная ответственность за нарушение порядка информирования, определенного в </w:t>
      </w:r>
      <w:r w:rsidRPr="009C04DA">
        <w:t>части второй</w:t>
      </w:r>
      <w:r w:rsidRPr="009C04DA">
        <w:t xml:space="preserve"> настоящего пункта, возлагается на руководителей организаций - арендодателей недвижимого имущества.</w:t>
      </w:r>
    </w:p>
    <w:p w:rsidR="009C04DA" w:rsidRPr="009C04DA" w:rsidRDefault="009C04DA" w:rsidP="009C04DA">
      <w:pPr>
        <w:pStyle w:val="point"/>
      </w:pPr>
      <w:bookmarkStart w:id="43" w:name="a70"/>
      <w:bookmarkEnd w:id="43"/>
      <w:r w:rsidRPr="009C04DA">
        <w:t xml:space="preserve">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w:t>
      </w:r>
      <w:r w:rsidRPr="009C04DA">
        <w:lastRenderedPageBreak/>
        <w:t>договора аренды (далее - аукцион) с учетом требований настоящего Положения, если иное не установлено Президентом Республики Беларусь.</w:t>
      </w:r>
    </w:p>
    <w:p w:rsidR="009C04DA" w:rsidRPr="009C04DA" w:rsidRDefault="009C04DA" w:rsidP="009C04DA">
      <w:pPr>
        <w:pStyle w:val="point"/>
      </w:pPr>
      <w:bookmarkStart w:id="44" w:name="a36"/>
      <w:bookmarkEnd w:id="44"/>
      <w:r w:rsidRPr="009C04DA">
        <w:t>5. Здания и изолированные помещения, находящиеся в республиканской собственности, подлежат сдаче в аренду путем проведения аукциона:</w:t>
      </w:r>
    </w:p>
    <w:p w:rsidR="009C04DA" w:rsidRPr="009C04DA" w:rsidRDefault="009C04DA" w:rsidP="009C04DA">
      <w:pPr>
        <w:pStyle w:val="newncpi"/>
      </w:pPr>
      <w:bookmarkStart w:id="45" w:name="a167"/>
      <w:bookmarkEnd w:id="45"/>
      <w:r w:rsidRPr="009C04DA">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rsidR="009C04DA" w:rsidRPr="009C04DA" w:rsidRDefault="009C04DA" w:rsidP="009C04DA">
      <w:pPr>
        <w:pStyle w:val="newncpi"/>
      </w:pPr>
      <w:bookmarkStart w:id="46" w:name="a115"/>
      <w:bookmarkEnd w:id="46"/>
      <w:r w:rsidRPr="009C04DA">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9C04DA" w:rsidRPr="009C04DA" w:rsidRDefault="009C04DA" w:rsidP="009C04DA">
      <w:pPr>
        <w:pStyle w:val="newncpi"/>
      </w:pPr>
      <w:bookmarkStart w:id="47" w:name="a111"/>
      <w:bookmarkEnd w:id="47"/>
      <w:r w:rsidRPr="009C04DA">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9C04DA" w:rsidRPr="009C04DA" w:rsidRDefault="009C04DA" w:rsidP="009C04DA">
      <w:pPr>
        <w:pStyle w:val="newncpi"/>
      </w:pPr>
      <w:bookmarkStart w:id="48" w:name="a62"/>
      <w:bookmarkEnd w:id="48"/>
      <w:r w:rsidRPr="009C04DA">
        <w:t xml:space="preserve">Допускается заключение договоров аренды зданий и изолированных помещений, указанных в частях </w:t>
      </w:r>
      <w:r w:rsidRPr="009C04DA">
        <w:t>первой</w:t>
      </w:r>
      <w:r w:rsidRPr="009C04DA">
        <w:t xml:space="preserve"> и второй настоящего пункта, без проведения аукциона в случаях:</w:t>
      </w:r>
    </w:p>
    <w:p w:rsidR="009C04DA" w:rsidRPr="009C04DA" w:rsidRDefault="009C04DA" w:rsidP="009C04DA">
      <w:pPr>
        <w:pStyle w:val="newncpi"/>
      </w:pPr>
      <w:r w:rsidRPr="009C04DA">
        <w:t>признания аукциона в установленном порядке несостоявшимся;</w:t>
      </w:r>
    </w:p>
    <w:p w:rsidR="009C04DA" w:rsidRPr="009C04DA" w:rsidRDefault="009C04DA" w:rsidP="009C04DA">
      <w:pPr>
        <w:pStyle w:val="newncpi"/>
      </w:pPr>
      <w:r w:rsidRPr="009C04DA">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r w:rsidRPr="009C04DA">
        <w:t>абзаце третьем</w:t>
      </w:r>
      <w:r w:rsidRPr="009C04DA">
        <w:t xml:space="preserve"> части первой настоящего пункта, и населенных пунктов либо конкретных зданий в соответствии с </w:t>
      </w:r>
      <w:r w:rsidRPr="009C04DA">
        <w:t>частью второй</w:t>
      </w:r>
      <w:r w:rsidRPr="009C04DA">
        <w:t xml:space="preserve"> настоящего пункта;</w:t>
      </w:r>
    </w:p>
    <w:p w:rsidR="009C04DA" w:rsidRPr="009C04DA" w:rsidRDefault="009C04DA" w:rsidP="009C04DA">
      <w:pPr>
        <w:pStyle w:val="newncpi"/>
      </w:pPr>
      <w:bookmarkStart w:id="49" w:name="a196"/>
      <w:bookmarkEnd w:id="49"/>
      <w:r w:rsidRPr="009C04DA">
        <w:t>сдачи в аренду для размещения объектов по оказанию бытовых услуг;</w:t>
      </w:r>
    </w:p>
    <w:p w:rsidR="009C04DA" w:rsidRPr="009C04DA" w:rsidRDefault="009C04DA" w:rsidP="009C04DA">
      <w:pPr>
        <w:pStyle w:val="newncpi"/>
      </w:pPr>
      <w:r w:rsidRPr="009C04DA">
        <w:t>сдачи в аренду для размещения объектов общественного питания с количеством мест не более 25;</w:t>
      </w:r>
    </w:p>
    <w:p w:rsidR="009C04DA" w:rsidRPr="009C04DA" w:rsidRDefault="009C04DA" w:rsidP="009C04DA">
      <w:pPr>
        <w:pStyle w:val="newncpi"/>
      </w:pPr>
      <w:r w:rsidRPr="009C04DA">
        <w:t>сдачи в аренду на условиях почасовой аренды;</w:t>
      </w:r>
    </w:p>
    <w:p w:rsidR="009C04DA" w:rsidRPr="009C04DA" w:rsidRDefault="009C04DA" w:rsidP="009C04DA">
      <w:pPr>
        <w:pStyle w:val="newncpi"/>
      </w:pPr>
      <w:r w:rsidRPr="009C04DA">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rsidR="009C04DA" w:rsidRPr="009C04DA" w:rsidRDefault="009C04DA" w:rsidP="009C04DA">
      <w:pPr>
        <w:pStyle w:val="newncpi"/>
      </w:pPr>
      <w:bookmarkStart w:id="50" w:name="a156"/>
      <w:bookmarkEnd w:id="50"/>
      <w:r w:rsidRPr="009C04DA">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w:t>
      </w:r>
      <w:proofErr w:type="gramStart"/>
      <w:r w:rsidRPr="009C04DA">
        <w:t>надлежащим образом</w:t>
      </w:r>
      <w:proofErr w:type="gramEnd"/>
      <w:r w:rsidRPr="009C04DA">
        <w:t xml:space="preserve"> исполнявшим свои обязанности по ранее </w:t>
      </w:r>
      <w:r w:rsidRPr="009C04DA">
        <w:lastRenderedPageBreak/>
        <w:t>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9C04DA" w:rsidRPr="009C04DA" w:rsidRDefault="009C04DA" w:rsidP="009C04DA">
      <w:pPr>
        <w:pStyle w:val="newncpi"/>
      </w:pPr>
      <w:r w:rsidRPr="009C04DA">
        <w:t>сдачи в аренду частному партнеру для исполнения обязательств, предусмотренных соглашением о государственно-частном партнерстве.</w:t>
      </w:r>
    </w:p>
    <w:p w:rsidR="009C04DA" w:rsidRPr="009C04DA" w:rsidRDefault="009C04DA" w:rsidP="009C04DA">
      <w:pPr>
        <w:pStyle w:val="newncpi"/>
      </w:pPr>
      <w:r w:rsidRPr="009C04DA">
        <w:t>Порядок</w:t>
      </w:r>
      <w:r w:rsidRPr="009C04DA">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9C04DA" w:rsidRPr="009C04DA" w:rsidRDefault="009C04DA" w:rsidP="009C04DA">
      <w:pPr>
        <w:pStyle w:val="point"/>
      </w:pPr>
      <w:bookmarkStart w:id="51" w:name="a157"/>
      <w:bookmarkEnd w:id="51"/>
      <w:r w:rsidRPr="009C04DA">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9C04DA" w:rsidRPr="009C04DA" w:rsidRDefault="009C04DA" w:rsidP="009C04DA">
      <w:pPr>
        <w:pStyle w:val="newncpi"/>
      </w:pPr>
      <w:r w:rsidRPr="009C04DA">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9C04DA" w:rsidRPr="009C04DA" w:rsidRDefault="009C04DA" w:rsidP="009C04DA">
      <w:pPr>
        <w:pStyle w:val="point"/>
      </w:pPr>
      <w:bookmarkStart w:id="52" w:name="a63"/>
      <w:bookmarkEnd w:id="52"/>
      <w:r w:rsidRPr="009C04DA">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9C04DA" w:rsidRPr="009C04DA" w:rsidRDefault="009C04DA" w:rsidP="009C04DA">
      <w:pPr>
        <w:pStyle w:val="newncpi"/>
      </w:pPr>
      <w:r w:rsidRPr="009C04DA">
        <w:t>место и дата составления акта;</w:t>
      </w:r>
    </w:p>
    <w:p w:rsidR="009C04DA" w:rsidRPr="009C04DA" w:rsidRDefault="009C04DA" w:rsidP="009C04DA">
      <w:pPr>
        <w:pStyle w:val="newncpi"/>
      </w:pPr>
      <w:r w:rsidRPr="009C04DA">
        <w:t>регистрационный номер и дата заключения договора аренды;</w:t>
      </w:r>
    </w:p>
    <w:p w:rsidR="009C04DA" w:rsidRPr="009C04DA" w:rsidRDefault="009C04DA" w:rsidP="009C04DA">
      <w:pPr>
        <w:pStyle w:val="newncpi"/>
      </w:pPr>
      <w:r w:rsidRPr="009C04DA">
        <w:t>характеристика состояния передаваемого недвижимого имущества;</w:t>
      </w:r>
    </w:p>
    <w:p w:rsidR="009C04DA" w:rsidRPr="009C04DA" w:rsidRDefault="009C04DA" w:rsidP="009C04DA">
      <w:pPr>
        <w:pStyle w:val="newncpi"/>
      </w:pPr>
      <w:r w:rsidRPr="009C04DA">
        <w:t>сроки и порядок устранения выявленных недостатков и неисправностей.</w:t>
      </w:r>
    </w:p>
    <w:p w:rsidR="009C04DA" w:rsidRPr="009C04DA" w:rsidRDefault="009C04DA" w:rsidP="009C04DA">
      <w:pPr>
        <w:pStyle w:val="newncpi"/>
      </w:pPr>
      <w:r w:rsidRPr="009C04DA">
        <w:t>Передаточный акт подписывается сторонами (их представителями) и заверяется печатями сторон.</w:t>
      </w:r>
    </w:p>
    <w:p w:rsidR="009C04DA" w:rsidRPr="009C04DA" w:rsidRDefault="009C04DA" w:rsidP="009C04DA">
      <w:pPr>
        <w:pStyle w:val="point"/>
      </w:pPr>
      <w:bookmarkStart w:id="53" w:name="a120"/>
      <w:bookmarkEnd w:id="53"/>
      <w:r w:rsidRPr="009C04DA">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9C04DA" w:rsidRPr="009C04DA" w:rsidRDefault="009C04DA" w:rsidP="009C04DA">
      <w:pPr>
        <w:pStyle w:val="point"/>
      </w:pPr>
      <w:r w:rsidRPr="009C04DA">
        <w:t xml:space="preserve">9. Расчет размера арендной платы осуществляется в </w:t>
      </w:r>
      <w:r w:rsidRPr="009C04DA">
        <w:t>порядке</w:t>
      </w:r>
      <w:r w:rsidRPr="009C04DA">
        <w:t>, установленном Президентом Республики Беларусь.</w:t>
      </w:r>
    </w:p>
    <w:p w:rsidR="009C04DA" w:rsidRPr="009C04DA" w:rsidRDefault="009C04DA" w:rsidP="009C04DA">
      <w:pPr>
        <w:pStyle w:val="point"/>
      </w:pPr>
      <w:bookmarkStart w:id="54" w:name="a191"/>
      <w:bookmarkEnd w:id="54"/>
      <w:r w:rsidRPr="009C04DA">
        <w:t>10. Арендодатель ведет учет заключенных договоров аренды недвижимого имущества.</w:t>
      </w:r>
    </w:p>
    <w:p w:rsidR="009C04DA" w:rsidRPr="009C04DA" w:rsidRDefault="009C04DA" w:rsidP="009C04DA">
      <w:pPr>
        <w:pStyle w:val="point"/>
      </w:pPr>
      <w:r w:rsidRPr="009C04DA">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9C04DA" w:rsidRPr="009C04DA" w:rsidRDefault="009C04DA" w:rsidP="009C04DA">
      <w:pPr>
        <w:pStyle w:val="point"/>
      </w:pPr>
      <w:bookmarkStart w:id="55" w:name="a168"/>
      <w:bookmarkEnd w:id="55"/>
      <w:r w:rsidRPr="009C04DA">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1250" w:type="pct"/>
            <w:tcBorders>
              <w:top w:val="nil"/>
              <w:left w:val="nil"/>
              <w:bottom w:val="nil"/>
              <w:right w:val="nil"/>
            </w:tcBorders>
            <w:tcMar>
              <w:top w:w="0" w:type="dxa"/>
              <w:left w:w="6" w:type="dxa"/>
              <w:bottom w:w="0" w:type="dxa"/>
              <w:right w:w="6" w:type="dxa"/>
            </w:tcMar>
            <w:hideMark/>
          </w:tcPr>
          <w:p w:rsidR="009C04DA" w:rsidRPr="009C04DA" w:rsidRDefault="009C04DA">
            <w:pPr>
              <w:pStyle w:val="capu1"/>
            </w:pPr>
            <w:r w:rsidRPr="009C04DA">
              <w:t>УТВЕРЖДЕНО</w:t>
            </w:r>
          </w:p>
          <w:p w:rsidR="009C04DA" w:rsidRPr="009C04DA" w:rsidRDefault="009C04DA">
            <w:pPr>
              <w:pStyle w:val="cap1"/>
            </w:pPr>
            <w:r w:rsidRPr="009C04DA">
              <w:t>Указ</w:t>
            </w:r>
            <w:r w:rsidRPr="009C04DA">
              <w:t xml:space="preserve"> Президента</w:t>
            </w:r>
            <w:r w:rsidRPr="009C04DA">
              <w:br/>
              <w:t>Республики Беларусь</w:t>
            </w:r>
          </w:p>
          <w:p w:rsidR="009C04DA" w:rsidRPr="009C04DA" w:rsidRDefault="009C04DA">
            <w:pPr>
              <w:pStyle w:val="cap1"/>
            </w:pPr>
            <w:r w:rsidRPr="009C04DA">
              <w:t>29.03.2012 № 150</w:t>
            </w:r>
          </w:p>
        </w:tc>
      </w:tr>
    </w:tbl>
    <w:p w:rsidR="009C04DA" w:rsidRPr="009C04DA" w:rsidRDefault="009C04DA" w:rsidP="009C04DA">
      <w:pPr>
        <w:pStyle w:val="titleu"/>
      </w:pPr>
      <w:bookmarkStart w:id="56" w:name="a3"/>
      <w:bookmarkEnd w:id="56"/>
      <w:r w:rsidRPr="009C04DA">
        <w:lastRenderedPageBreak/>
        <w:t>ПОЛОЖЕНИЕ</w:t>
      </w:r>
      <w:r w:rsidRPr="009C04DA">
        <w:br/>
        <w:t xml:space="preserve">о порядке определения размера арендной платы при сдаче в аренду капитальных строений (зданий, сооружений), изолированных помещений, </w:t>
      </w:r>
      <w:proofErr w:type="spellStart"/>
      <w:r w:rsidRPr="009C04DA">
        <w:t>машино</w:t>
      </w:r>
      <w:proofErr w:type="spellEnd"/>
      <w:r w:rsidRPr="009C04DA">
        <w:t>-мест, их частей</w:t>
      </w:r>
    </w:p>
    <w:p w:rsidR="009C04DA" w:rsidRPr="009C04DA" w:rsidRDefault="009C04DA" w:rsidP="009C04DA">
      <w:pPr>
        <w:pStyle w:val="point"/>
      </w:pPr>
      <w:bookmarkStart w:id="57" w:name="a123"/>
      <w:bookmarkEnd w:id="57"/>
      <w:r w:rsidRPr="009C04DA">
        <w:t xml:space="preserve">1. Настоящее Положение применяется при аренде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9C04DA">
        <w:t>машино</w:t>
      </w:r>
      <w:proofErr w:type="spellEnd"/>
      <w:r w:rsidRPr="009C04DA">
        <w:t>-мест,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rsidR="009C04DA" w:rsidRPr="009C04DA" w:rsidRDefault="009C04DA" w:rsidP="009C04DA">
      <w:pPr>
        <w:pStyle w:val="newncpi0"/>
      </w:pPr>
      <w:r w:rsidRPr="009C04DA">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4DA" w:rsidRPr="009C04DA" w:rsidTr="009C04DA">
        <w:trPr>
          <w:tblCellSpacing w:w="0" w:type="dxa"/>
        </w:trPr>
        <w:tc>
          <w:tcPr>
            <w:tcW w:w="600" w:type="dxa"/>
            <w:tcBorders>
              <w:top w:val="nil"/>
              <w:left w:val="nil"/>
              <w:bottom w:val="nil"/>
              <w:right w:val="nil"/>
            </w:tcBorders>
            <w:hideMark/>
          </w:tcPr>
          <w:p w:rsidR="009C04DA" w:rsidRPr="009C04DA" w:rsidRDefault="009C04DA">
            <w:pPr>
              <w:jc w:val="center"/>
            </w:pPr>
            <w:r w:rsidRPr="009C04DA">
              <w:rPr>
                <w:noProof/>
                <w:lang w:eastAsia="ru-RU"/>
              </w:rPr>
              <w:drawing>
                <wp:inline distT="0" distB="0" distL="0" distR="0">
                  <wp:extent cx="223520" cy="223520"/>
                  <wp:effectExtent l="0" t="0" r="5080" b="5080"/>
                  <wp:docPr id="3" name="Рисунок 3"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4DA" w:rsidRPr="009C04DA" w:rsidRDefault="009C04DA">
            <w:pPr>
              <w:pStyle w:val="newncpi0"/>
              <w:rPr>
                <w:sz w:val="22"/>
                <w:szCs w:val="22"/>
              </w:rPr>
            </w:pPr>
            <w:r w:rsidRPr="009C04DA">
              <w:rPr>
                <w:b/>
                <w:bCs/>
                <w:i/>
                <w:iCs/>
                <w:sz w:val="22"/>
                <w:szCs w:val="22"/>
              </w:rPr>
              <w:t>От редакции «Бизнес-Инфо»</w:t>
            </w:r>
          </w:p>
          <w:p w:rsidR="009C04DA" w:rsidRPr="009C04DA" w:rsidRDefault="009C04DA">
            <w:pPr>
              <w:pStyle w:val="newncpi0"/>
              <w:rPr>
                <w:sz w:val="22"/>
                <w:szCs w:val="22"/>
              </w:rPr>
            </w:pPr>
            <w:r w:rsidRPr="009C04DA">
              <w:rPr>
                <w:sz w:val="22"/>
                <w:szCs w:val="22"/>
              </w:rPr>
              <w:t>Порядок предоставления недвижимого имущества, находящегося в государственной или частной собственности,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а также порядок предоставления отдельных жилых помещений,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9C04DA">
              <w:rPr>
                <w:sz w:val="22"/>
                <w:szCs w:val="22"/>
              </w:rPr>
              <w:t>Дипсервис</w:t>
            </w:r>
            <w:proofErr w:type="spellEnd"/>
            <w:r w:rsidRPr="009C04DA">
              <w:rPr>
                <w:sz w:val="22"/>
                <w:szCs w:val="22"/>
              </w:rPr>
              <w:t xml:space="preserve">"» установлен в </w:t>
            </w:r>
            <w:r w:rsidRPr="009C04DA">
              <w:rPr>
                <w:sz w:val="22"/>
                <w:szCs w:val="22"/>
              </w:rPr>
              <w:t>Положении</w:t>
            </w:r>
            <w:r w:rsidRPr="009C04DA">
              <w:rPr>
                <w:sz w:val="22"/>
                <w:szCs w:val="22"/>
              </w:rPr>
              <w:t>, утвержденном Указом Президента Республики Беларусь от 01.04.2016 № 121.</w:t>
            </w:r>
          </w:p>
        </w:tc>
      </w:tr>
    </w:tbl>
    <w:p w:rsidR="009C04DA" w:rsidRPr="009C04DA" w:rsidRDefault="009C04DA" w:rsidP="009C04DA">
      <w:pPr>
        <w:pStyle w:val="newncpi0"/>
      </w:pPr>
      <w:r w:rsidRPr="009C04DA">
        <w:t> </w:t>
      </w:r>
    </w:p>
    <w:p w:rsidR="009C04DA" w:rsidRPr="009C04DA" w:rsidRDefault="009C04DA" w:rsidP="009C04DA">
      <w:pPr>
        <w:pStyle w:val="point"/>
      </w:pPr>
      <w:bookmarkStart w:id="58" w:name="a64"/>
      <w:bookmarkEnd w:id="58"/>
      <w:r w:rsidRPr="009C04DA">
        <w:t>2. В настоящем Положении используются следующие термины и определения:</w:t>
      </w:r>
    </w:p>
    <w:p w:rsidR="009C04DA" w:rsidRPr="009C04DA" w:rsidRDefault="009C04DA" w:rsidP="009C04DA">
      <w:pPr>
        <w:pStyle w:val="newncpi"/>
      </w:pPr>
      <w:bookmarkStart w:id="59" w:name="a171"/>
      <w:bookmarkEnd w:id="59"/>
      <w:r w:rsidRPr="009C04DA">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rsidR="009C04DA" w:rsidRPr="009C04DA" w:rsidRDefault="009C04DA" w:rsidP="009C04DA">
      <w:pPr>
        <w:pStyle w:val="newncpi"/>
      </w:pPr>
      <w:bookmarkStart w:id="60" w:name="a170"/>
      <w:bookmarkEnd w:id="60"/>
      <w:r w:rsidRPr="009C04DA">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9C04DA" w:rsidRPr="009C04DA" w:rsidRDefault="009C04DA" w:rsidP="009C04DA">
      <w:pPr>
        <w:pStyle w:val="newncpi"/>
      </w:pPr>
      <w:bookmarkStart w:id="61" w:name="a172"/>
      <w:bookmarkEnd w:id="61"/>
      <w:r w:rsidRPr="009C04DA">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9C04DA" w:rsidRPr="009C04DA" w:rsidRDefault="009C04DA" w:rsidP="009C04DA">
      <w:pPr>
        <w:pStyle w:val="newncpi"/>
      </w:pPr>
      <w:bookmarkStart w:id="62" w:name="a173"/>
      <w:bookmarkEnd w:id="62"/>
      <w:r w:rsidRPr="009C04DA">
        <w:t>размер арендной платы - стоимость аренды недвижимого имущества в месяц.</w:t>
      </w:r>
    </w:p>
    <w:p w:rsidR="009C04DA" w:rsidRPr="009C04DA" w:rsidRDefault="009C04DA" w:rsidP="009C04DA">
      <w:pPr>
        <w:pStyle w:val="point"/>
      </w:pPr>
      <w:bookmarkStart w:id="63" w:name="a174"/>
      <w:bookmarkEnd w:id="63"/>
      <w:r w:rsidRPr="009C04DA">
        <w:t>3.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9C04DA" w:rsidRPr="009C04DA" w:rsidRDefault="009C04DA" w:rsidP="009C04DA">
      <w:pPr>
        <w:pStyle w:val="point"/>
      </w:pPr>
      <w:bookmarkStart w:id="64" w:name="a50"/>
      <w:bookmarkEnd w:id="64"/>
      <w:r w:rsidRPr="009C04DA">
        <w:lastRenderedPageBreak/>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9C04DA" w:rsidRPr="009C04DA" w:rsidRDefault="009C04DA" w:rsidP="009C04DA">
      <w:pPr>
        <w:pStyle w:val="point"/>
      </w:pPr>
      <w:bookmarkStart w:id="65" w:name="a150"/>
      <w:bookmarkEnd w:id="65"/>
      <w:r w:rsidRPr="009C04DA">
        <w:t xml:space="preserve">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w:t>
      </w:r>
      <w:r w:rsidRPr="009C04DA">
        <w:t>порядке</w:t>
      </w:r>
      <w:r w:rsidRPr="009C04DA">
        <w:t>, определяемом Советом Министров Республики Беларусь.</w:t>
      </w:r>
    </w:p>
    <w:p w:rsidR="009C04DA" w:rsidRPr="009C04DA" w:rsidRDefault="009C04DA" w:rsidP="009C04DA">
      <w:pPr>
        <w:pStyle w:val="point"/>
      </w:pPr>
      <w:bookmarkStart w:id="66" w:name="a87"/>
      <w:bookmarkEnd w:id="66"/>
      <w:r w:rsidRPr="009C04DA">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r w:rsidRPr="009C04DA">
        <w:t>пункте 8</w:t>
      </w:r>
      <w:r w:rsidRPr="009C04DA">
        <w:t xml:space="preserve"> настоящего Положения.</w:t>
      </w:r>
    </w:p>
    <w:p w:rsidR="009C04DA" w:rsidRPr="009C04DA" w:rsidRDefault="009C04DA" w:rsidP="009C04DA">
      <w:pPr>
        <w:pStyle w:val="point"/>
      </w:pPr>
      <w:bookmarkStart w:id="67" w:name="a200"/>
      <w:bookmarkEnd w:id="67"/>
      <w:r w:rsidRPr="009C04DA">
        <w:t xml:space="preserve">7. Базовые ставки для населенных пунктов Республики Беларусь применяются согласно </w:t>
      </w:r>
      <w:r w:rsidRPr="009C04DA">
        <w:t>приложению 1</w:t>
      </w:r>
      <w:r w:rsidRPr="009C04DA">
        <w:t xml:space="preserve">.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w:t>
      </w:r>
      <w:proofErr w:type="spellStart"/>
      <w:r w:rsidRPr="009C04DA">
        <w:t>Новолукомль</w:t>
      </w:r>
      <w:proofErr w:type="spellEnd"/>
      <w:r w:rsidRPr="009C04DA">
        <w:t>».</w:t>
      </w:r>
    </w:p>
    <w:p w:rsidR="009C04DA" w:rsidRPr="009C04DA" w:rsidRDefault="009C04DA" w:rsidP="009C04DA">
      <w:pPr>
        <w:pStyle w:val="point"/>
      </w:pPr>
      <w:bookmarkStart w:id="68" w:name="a38"/>
      <w:bookmarkEnd w:id="68"/>
      <w:r w:rsidRPr="009C04DA">
        <w:t>8. При расчете ставки арендной платы к базовой ставке применяются коэффициенты:</w:t>
      </w:r>
    </w:p>
    <w:p w:rsidR="009C04DA" w:rsidRPr="009C04DA" w:rsidRDefault="009C04DA" w:rsidP="009C04DA">
      <w:pPr>
        <w:pStyle w:val="underpoint"/>
      </w:pPr>
      <w:bookmarkStart w:id="69" w:name="a52"/>
      <w:bookmarkEnd w:id="69"/>
      <w:r w:rsidRPr="009C04DA">
        <w:t>8.1. от 0,6 до 1 включительно, устанавливаемые облисполкомом или Минским горисполкомом в зависимости от местонахождения зданий, сооружений;</w:t>
      </w:r>
    </w:p>
    <w:p w:rsidR="009C04DA" w:rsidRPr="009C04DA" w:rsidRDefault="009C04DA" w:rsidP="009C04DA">
      <w:pPr>
        <w:pStyle w:val="underpoint"/>
      </w:pPr>
      <w:bookmarkStart w:id="70" w:name="a27"/>
      <w:bookmarkEnd w:id="70"/>
      <w:r w:rsidRPr="009C04DA">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9C04DA" w:rsidRPr="009C04DA" w:rsidRDefault="009C04DA" w:rsidP="009C04DA">
      <w:pPr>
        <w:pStyle w:val="newncpi"/>
      </w:pPr>
      <w:r w:rsidRPr="009C04DA">
        <w:t xml:space="preserve">Изменение установленного в договоре аренды в соответствии с </w:t>
      </w:r>
      <w:r w:rsidRPr="009C04DA">
        <w:t>частью первой</w:t>
      </w:r>
      <w:r w:rsidRPr="009C04DA">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9C04DA" w:rsidRPr="009C04DA" w:rsidRDefault="009C04DA" w:rsidP="009C04DA">
      <w:pPr>
        <w:pStyle w:val="underpoint"/>
      </w:pPr>
      <w:bookmarkStart w:id="71" w:name="a66"/>
      <w:bookmarkEnd w:id="71"/>
      <w:r w:rsidRPr="009C04DA">
        <w:t xml:space="preserve">8.3. согласно </w:t>
      </w:r>
      <w:r w:rsidRPr="009C04DA">
        <w:t>приложению 2</w:t>
      </w:r>
      <w:r w:rsidRPr="009C04DA">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r w:rsidRPr="009C04DA">
        <w:t>пунктом 1</w:t>
      </w:r>
      <w:r w:rsidRPr="009C04DA">
        <w:t xml:space="preserve"> приложения 2 к настоящему Положению устанавливается один, более низкий коэффициент.</w:t>
      </w:r>
    </w:p>
    <w:p w:rsidR="009C04DA" w:rsidRPr="009C04DA" w:rsidRDefault="009C04DA" w:rsidP="009C04DA">
      <w:pPr>
        <w:pStyle w:val="point"/>
      </w:pPr>
      <w:bookmarkStart w:id="72" w:name="a41"/>
      <w:bookmarkEnd w:id="72"/>
      <w:r w:rsidRPr="009C04DA">
        <w:lastRenderedPageBreak/>
        <w:t>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9C04DA" w:rsidRPr="009C04DA" w:rsidRDefault="009C04DA" w:rsidP="009C04DA">
      <w:pPr>
        <w:pStyle w:val="point"/>
      </w:pPr>
      <w:bookmarkStart w:id="73" w:name="a26"/>
      <w:bookmarkEnd w:id="73"/>
      <w:r w:rsidRPr="009C04DA">
        <w:t>10. Размер арендной платы устанавливается в базовых арендных величинах и рассчитывается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proofErr w:type="spellStart"/>
      <w:r w:rsidRPr="009C04DA">
        <w:t>А</w:t>
      </w:r>
      <w:r w:rsidRPr="009C04DA">
        <w:rPr>
          <w:vertAlign w:val="subscript"/>
        </w:rPr>
        <w:t>пл</w:t>
      </w:r>
      <w:proofErr w:type="spellEnd"/>
      <w:r w:rsidRPr="009C04DA">
        <w:rPr>
          <w:vertAlign w:val="subscript"/>
        </w:rPr>
        <w:t>.</w:t>
      </w:r>
      <w:r w:rsidRPr="009C04DA">
        <w:t xml:space="preserve"> = </w:t>
      </w:r>
      <w:proofErr w:type="spellStart"/>
      <w:r w:rsidRPr="009C04DA">
        <w:t>Б</w:t>
      </w:r>
      <w:r w:rsidRPr="009C04DA">
        <w:rPr>
          <w:vertAlign w:val="subscript"/>
        </w:rPr>
        <w:t>ст</w:t>
      </w:r>
      <w:proofErr w:type="spellEnd"/>
      <w:r w:rsidRPr="009C04DA">
        <w:rPr>
          <w:vertAlign w:val="subscript"/>
        </w:rPr>
        <w:t>.</w:t>
      </w:r>
      <w:r w:rsidRPr="009C04DA">
        <w:t xml:space="preserve"> х </w:t>
      </w:r>
      <w:proofErr w:type="spellStart"/>
      <w:r w:rsidRPr="009C04DA">
        <w:t>К</w:t>
      </w:r>
      <w:r w:rsidRPr="009C04DA">
        <w:rPr>
          <w:vertAlign w:val="subscript"/>
        </w:rPr>
        <w:t>мест</w:t>
      </w:r>
      <w:proofErr w:type="spellEnd"/>
      <w:r w:rsidRPr="009C04DA">
        <w:rPr>
          <w:vertAlign w:val="subscript"/>
        </w:rPr>
        <w:t>.</w:t>
      </w:r>
      <w:r w:rsidRPr="009C04DA">
        <w:t xml:space="preserve"> х К</w:t>
      </w:r>
      <w:r w:rsidRPr="009C04DA">
        <w:rPr>
          <w:vertAlign w:val="subscript"/>
        </w:rPr>
        <w:t>0,5 - 3</w:t>
      </w:r>
      <w:r w:rsidRPr="009C04DA">
        <w:t xml:space="preserve"> х К</w:t>
      </w:r>
      <w:r w:rsidRPr="009C04DA">
        <w:rPr>
          <w:vertAlign w:val="subscript"/>
        </w:rPr>
        <w:t>пр.2</w:t>
      </w:r>
      <w:r w:rsidRPr="009C04DA">
        <w:t xml:space="preserve"> х </w:t>
      </w:r>
      <w:proofErr w:type="spellStart"/>
      <w:r w:rsidRPr="009C04DA">
        <w:t>К</w:t>
      </w:r>
      <w:r w:rsidRPr="009C04DA">
        <w:rPr>
          <w:vertAlign w:val="subscript"/>
        </w:rPr>
        <w:t>доп</w:t>
      </w:r>
      <w:proofErr w:type="spellEnd"/>
      <w:r w:rsidRPr="009C04DA">
        <w:rPr>
          <w:vertAlign w:val="subscript"/>
        </w:rPr>
        <w:t>.</w:t>
      </w:r>
      <w:r w:rsidRPr="009C04DA">
        <w:t xml:space="preserve"> х </w:t>
      </w:r>
      <w:proofErr w:type="spellStart"/>
      <w:r w:rsidRPr="009C04DA">
        <w:t>S</w:t>
      </w:r>
      <w:r w:rsidRPr="009C04DA">
        <w:rPr>
          <w:vertAlign w:val="subscript"/>
        </w:rPr>
        <w:t>ар</w:t>
      </w:r>
      <w:proofErr w:type="spellEnd"/>
      <w:r w:rsidRPr="009C04DA">
        <w:rPr>
          <w:vertAlign w:val="subscript"/>
        </w:rPr>
        <w:t>.</w:t>
      </w:r>
      <w:r w:rsidRPr="009C04DA">
        <w:t>,</w:t>
      </w:r>
    </w:p>
    <w:p w:rsidR="009C04DA" w:rsidRPr="009C04DA" w:rsidRDefault="009C04DA" w:rsidP="009C04DA">
      <w:pPr>
        <w:pStyle w:val="newncpi"/>
      </w:pPr>
      <w:r w:rsidRPr="009C04DA">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 размер арендной платы за месяц;</w:t>
      </w:r>
    </w:p>
    <w:p w:rsidR="009C04DA" w:rsidRPr="009C04DA" w:rsidRDefault="009C04DA" w:rsidP="009C04DA">
      <w:pPr>
        <w:pStyle w:val="newncpi"/>
      </w:pPr>
      <w:proofErr w:type="spellStart"/>
      <w:r w:rsidRPr="009C04DA">
        <w:t>Б</w:t>
      </w:r>
      <w:r w:rsidRPr="009C04DA">
        <w:rPr>
          <w:vertAlign w:val="subscript"/>
        </w:rPr>
        <w:t>ст</w:t>
      </w:r>
      <w:proofErr w:type="spellEnd"/>
      <w:r w:rsidRPr="009C04DA">
        <w:rPr>
          <w:vertAlign w:val="subscript"/>
        </w:rPr>
        <w:t>.</w:t>
      </w:r>
      <w:r w:rsidRPr="009C04DA">
        <w:t> - базовая ставка для населенных пунктов;</w:t>
      </w:r>
    </w:p>
    <w:p w:rsidR="009C04DA" w:rsidRPr="009C04DA" w:rsidRDefault="009C04DA" w:rsidP="009C04DA">
      <w:pPr>
        <w:pStyle w:val="newncpi"/>
      </w:pPr>
      <w:proofErr w:type="spellStart"/>
      <w:r w:rsidRPr="009C04DA">
        <w:t>К</w:t>
      </w:r>
      <w:r w:rsidRPr="009C04DA">
        <w:rPr>
          <w:vertAlign w:val="subscript"/>
        </w:rPr>
        <w:t>мест</w:t>
      </w:r>
      <w:proofErr w:type="spellEnd"/>
      <w:r w:rsidRPr="009C04DA">
        <w:rPr>
          <w:vertAlign w:val="subscript"/>
        </w:rPr>
        <w:t>.</w:t>
      </w:r>
      <w:r w:rsidRPr="009C04DA">
        <w:t> - коэффициент местонахождения зданий, сооружений;</w:t>
      </w:r>
    </w:p>
    <w:p w:rsidR="009C04DA" w:rsidRPr="009C04DA" w:rsidRDefault="009C04DA" w:rsidP="009C04DA">
      <w:pPr>
        <w:pStyle w:val="newncpi"/>
      </w:pPr>
      <w:r w:rsidRPr="009C04DA">
        <w:t>К</w:t>
      </w:r>
      <w:r w:rsidRPr="009C04DA">
        <w:rPr>
          <w:vertAlign w:val="subscript"/>
        </w:rPr>
        <w:t>0,5 - 3</w:t>
      </w:r>
      <w:r w:rsidRPr="009C04DA">
        <w:t> - коэффициент спроса на недвижимое имущество, его технического состояния и коммерческой выгоды;</w:t>
      </w:r>
    </w:p>
    <w:p w:rsidR="009C04DA" w:rsidRPr="009C04DA" w:rsidRDefault="009C04DA" w:rsidP="009C04DA">
      <w:pPr>
        <w:pStyle w:val="newncpi"/>
      </w:pPr>
      <w:r w:rsidRPr="009C04DA">
        <w:t>К</w:t>
      </w:r>
      <w:r w:rsidRPr="009C04DA">
        <w:rPr>
          <w:vertAlign w:val="subscript"/>
        </w:rPr>
        <w:t>пр.2</w:t>
      </w:r>
      <w:r w:rsidRPr="009C04DA">
        <w:t xml:space="preserve"> - коэффициент, устанавливаемый в соответствии с </w:t>
      </w:r>
      <w:r w:rsidRPr="009C04DA">
        <w:t>приложением 2</w:t>
      </w:r>
      <w:r w:rsidRPr="009C04DA">
        <w:t xml:space="preserve"> к настоящему Положению;</w:t>
      </w:r>
    </w:p>
    <w:p w:rsidR="009C04DA" w:rsidRPr="009C04DA" w:rsidRDefault="009C04DA" w:rsidP="009C04DA">
      <w:pPr>
        <w:pStyle w:val="newncpi"/>
      </w:pPr>
      <w:proofErr w:type="spellStart"/>
      <w:r w:rsidRPr="009C04DA">
        <w:t>К</w:t>
      </w:r>
      <w:r w:rsidRPr="009C04DA">
        <w:rPr>
          <w:vertAlign w:val="subscript"/>
        </w:rPr>
        <w:t>доп</w:t>
      </w:r>
      <w:proofErr w:type="spellEnd"/>
      <w:r w:rsidRPr="009C04DA">
        <w:rPr>
          <w:vertAlign w:val="subscript"/>
        </w:rPr>
        <w:t>.</w:t>
      </w:r>
      <w:r w:rsidRPr="009C04DA">
        <w:t xml:space="preserve"> - дополнительный коэффициент, устанавливаемый в соответствии с </w:t>
      </w:r>
      <w:r w:rsidRPr="009C04DA">
        <w:t>пунктом 9</w:t>
      </w:r>
      <w:r w:rsidRPr="009C04DA">
        <w:t xml:space="preserve"> настоящего Положения;</w:t>
      </w:r>
    </w:p>
    <w:p w:rsidR="009C04DA" w:rsidRPr="009C04DA" w:rsidRDefault="009C04DA" w:rsidP="009C04DA">
      <w:pPr>
        <w:pStyle w:val="newncpi"/>
      </w:pPr>
      <w:proofErr w:type="spellStart"/>
      <w:r w:rsidRPr="009C04DA">
        <w:t>S</w:t>
      </w:r>
      <w:r w:rsidRPr="009C04DA">
        <w:rPr>
          <w:vertAlign w:val="subscript"/>
        </w:rPr>
        <w:t>ар</w:t>
      </w:r>
      <w:proofErr w:type="spellEnd"/>
      <w:r w:rsidRPr="009C04DA">
        <w:rPr>
          <w:vertAlign w:val="subscript"/>
        </w:rPr>
        <w:t>.</w:t>
      </w:r>
      <w:r w:rsidRPr="009C04DA">
        <w:t> - арендуемая площадь.</w:t>
      </w:r>
    </w:p>
    <w:p w:rsidR="009C04DA" w:rsidRPr="009C04DA" w:rsidRDefault="009C04DA" w:rsidP="009C04DA">
      <w:pPr>
        <w:pStyle w:val="point"/>
      </w:pPr>
      <w:bookmarkStart w:id="74" w:name="a158"/>
      <w:bookmarkEnd w:id="74"/>
      <w:r w:rsidRPr="009C04DA">
        <w:t>11. 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rsidR="009C04DA" w:rsidRPr="009C04DA" w:rsidRDefault="009C04DA" w:rsidP="009C04DA">
      <w:pPr>
        <w:pStyle w:val="newncpi"/>
      </w:pPr>
      <w:r w:rsidRPr="009C04DA">
        <w:t>При этом размер арендной платы за месяц определяется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proofErr w:type="spellStart"/>
      <w:r w:rsidRPr="009C04DA">
        <w:t>А</w:t>
      </w:r>
      <w:r w:rsidRPr="009C04DA">
        <w:rPr>
          <w:vertAlign w:val="subscript"/>
        </w:rPr>
        <w:t>пл</w:t>
      </w:r>
      <w:proofErr w:type="spellEnd"/>
      <w:r w:rsidRPr="009C04DA">
        <w:rPr>
          <w:vertAlign w:val="subscript"/>
        </w:rPr>
        <w:t>.</w:t>
      </w:r>
      <w:r w:rsidRPr="009C04DA">
        <w:t xml:space="preserve"> = (</w:t>
      </w:r>
      <w:proofErr w:type="spellStart"/>
      <w:r w:rsidRPr="009C04DA">
        <w:t>О</w:t>
      </w:r>
      <w:r w:rsidRPr="009C04DA">
        <w:rPr>
          <w:vertAlign w:val="subscript"/>
        </w:rPr>
        <w:t>ам</w:t>
      </w:r>
      <w:proofErr w:type="spellEnd"/>
      <w:r w:rsidRPr="009C04DA">
        <w:rPr>
          <w:vertAlign w:val="subscript"/>
        </w:rPr>
        <w:t>.</w:t>
      </w:r>
      <w:r w:rsidRPr="009C04DA">
        <w:t xml:space="preserve"> + </w:t>
      </w:r>
      <w:proofErr w:type="spellStart"/>
      <w:r w:rsidRPr="009C04DA">
        <w:t>П</w:t>
      </w:r>
      <w:r w:rsidRPr="009C04DA">
        <w:rPr>
          <w:vertAlign w:val="subscript"/>
        </w:rPr>
        <w:t>з</w:t>
      </w:r>
      <w:proofErr w:type="spellEnd"/>
      <w:r w:rsidRPr="009C04DA">
        <w:rPr>
          <w:vertAlign w:val="subscript"/>
        </w:rPr>
        <w:t>.</w:t>
      </w:r>
      <w:r w:rsidRPr="009C04DA">
        <w:t xml:space="preserve"> + </w:t>
      </w:r>
      <w:proofErr w:type="spellStart"/>
      <w:r w:rsidRPr="009C04DA">
        <w:t>Н</w:t>
      </w:r>
      <w:r w:rsidRPr="009C04DA">
        <w:rPr>
          <w:vertAlign w:val="subscript"/>
        </w:rPr>
        <w:t>нд</w:t>
      </w:r>
      <w:proofErr w:type="spellEnd"/>
      <w:r w:rsidRPr="009C04DA">
        <w:rPr>
          <w:vertAlign w:val="subscript"/>
        </w:rPr>
        <w:t>.</w:t>
      </w:r>
      <w:r w:rsidRPr="009C04DA">
        <w:t xml:space="preserve">) х (1 + </w:t>
      </w:r>
      <w:proofErr w:type="gramStart"/>
      <w:r w:rsidRPr="009C04DA">
        <w:t>Р :</w:t>
      </w:r>
      <w:proofErr w:type="gramEnd"/>
      <w:r w:rsidRPr="009C04DA">
        <w:t xml:space="preserve"> 100) х </w:t>
      </w:r>
      <w:proofErr w:type="spellStart"/>
      <w:r w:rsidRPr="009C04DA">
        <w:t>S</w:t>
      </w:r>
      <w:r w:rsidRPr="009C04DA">
        <w:rPr>
          <w:vertAlign w:val="subscript"/>
        </w:rPr>
        <w:t>ар</w:t>
      </w:r>
      <w:proofErr w:type="spellEnd"/>
      <w:r w:rsidRPr="009C04DA">
        <w:rPr>
          <w:vertAlign w:val="subscript"/>
        </w:rPr>
        <w:t>.</w:t>
      </w:r>
      <w:r w:rsidRPr="009C04DA">
        <w:t xml:space="preserve"> + НДС,</w:t>
      </w:r>
    </w:p>
    <w:p w:rsidR="009C04DA" w:rsidRPr="009C04DA" w:rsidRDefault="009C04DA" w:rsidP="009C04DA">
      <w:pPr>
        <w:pStyle w:val="newncpi"/>
      </w:pPr>
      <w:r w:rsidRPr="009C04DA">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 размер арендной платы за месяц, рублей;</w:t>
      </w:r>
    </w:p>
    <w:p w:rsidR="009C04DA" w:rsidRPr="009C04DA" w:rsidRDefault="009C04DA" w:rsidP="009C04DA">
      <w:pPr>
        <w:pStyle w:val="newncpi"/>
      </w:pPr>
      <w:proofErr w:type="spellStart"/>
      <w:r w:rsidRPr="009C04DA">
        <w:t>О</w:t>
      </w:r>
      <w:r w:rsidRPr="009C04DA">
        <w:rPr>
          <w:vertAlign w:val="subscript"/>
        </w:rPr>
        <w:t>ам</w:t>
      </w:r>
      <w:proofErr w:type="spellEnd"/>
      <w:r w:rsidRPr="009C04DA">
        <w:rPr>
          <w:vertAlign w:val="subscript"/>
        </w:rPr>
        <w:t>.</w:t>
      </w:r>
      <w:r w:rsidRPr="009C04DA">
        <w:t> - размер начисленной амортизации на один квадратный метр арендуемой площади в месяц, рублей;</w:t>
      </w:r>
    </w:p>
    <w:p w:rsidR="009C04DA" w:rsidRPr="009C04DA" w:rsidRDefault="009C04DA" w:rsidP="009C04DA">
      <w:pPr>
        <w:pStyle w:val="newncpi"/>
      </w:pPr>
      <w:proofErr w:type="spellStart"/>
      <w:r w:rsidRPr="009C04DA">
        <w:lastRenderedPageBreak/>
        <w:t>П</w:t>
      </w:r>
      <w:r w:rsidRPr="009C04DA">
        <w:rPr>
          <w:vertAlign w:val="subscript"/>
        </w:rPr>
        <w:t>з</w:t>
      </w:r>
      <w:proofErr w:type="spellEnd"/>
      <w:r w:rsidRPr="009C04DA">
        <w:rPr>
          <w:vertAlign w:val="subscript"/>
        </w:rPr>
        <w:t>.</w:t>
      </w:r>
      <w:r w:rsidRPr="009C04DA">
        <w:t> - земельный налог или арендная плата за земельный участок за один квадратный метр арендуемой площади в месяц, рублей;</w:t>
      </w:r>
    </w:p>
    <w:p w:rsidR="009C04DA" w:rsidRPr="009C04DA" w:rsidRDefault="009C04DA" w:rsidP="009C04DA">
      <w:pPr>
        <w:pStyle w:val="newncpi"/>
      </w:pPr>
      <w:proofErr w:type="spellStart"/>
      <w:r w:rsidRPr="009C04DA">
        <w:t>Н</w:t>
      </w:r>
      <w:r w:rsidRPr="009C04DA">
        <w:rPr>
          <w:vertAlign w:val="subscript"/>
        </w:rPr>
        <w:t>нд</w:t>
      </w:r>
      <w:proofErr w:type="spellEnd"/>
      <w:r w:rsidRPr="009C04DA">
        <w:rPr>
          <w:vertAlign w:val="subscript"/>
        </w:rPr>
        <w:t>.</w:t>
      </w:r>
      <w:r w:rsidRPr="009C04DA">
        <w:t> - налог на недвижимость на один квадратный метр арендуемой площади в месяц, рублей;</w:t>
      </w:r>
    </w:p>
    <w:p w:rsidR="009C04DA" w:rsidRPr="009C04DA" w:rsidRDefault="009C04DA" w:rsidP="009C04DA">
      <w:pPr>
        <w:pStyle w:val="newncpi"/>
      </w:pPr>
      <w:r w:rsidRPr="009C04DA">
        <w:t>Р - процент рентабельности;</w:t>
      </w:r>
    </w:p>
    <w:p w:rsidR="009C04DA" w:rsidRPr="009C04DA" w:rsidRDefault="009C04DA" w:rsidP="009C04DA">
      <w:pPr>
        <w:pStyle w:val="newncpi"/>
      </w:pPr>
      <w:proofErr w:type="spellStart"/>
      <w:r w:rsidRPr="009C04DA">
        <w:t>S</w:t>
      </w:r>
      <w:r w:rsidRPr="009C04DA">
        <w:rPr>
          <w:vertAlign w:val="subscript"/>
        </w:rPr>
        <w:t>ар</w:t>
      </w:r>
      <w:proofErr w:type="spellEnd"/>
      <w:r w:rsidRPr="009C04DA">
        <w:rPr>
          <w:vertAlign w:val="subscript"/>
        </w:rPr>
        <w:t>.</w:t>
      </w:r>
      <w:r w:rsidRPr="009C04DA">
        <w:t> - арендуемая площадь;</w:t>
      </w:r>
    </w:p>
    <w:p w:rsidR="009C04DA" w:rsidRPr="009C04DA" w:rsidRDefault="009C04DA" w:rsidP="009C04DA">
      <w:pPr>
        <w:pStyle w:val="newncpi"/>
      </w:pPr>
      <w:r w:rsidRPr="009C04DA">
        <w:t>НДС - налог на добавленную стоимость, рублей.</w:t>
      </w:r>
    </w:p>
    <w:p w:rsidR="009C04DA" w:rsidRPr="009C04DA" w:rsidRDefault="009C04DA" w:rsidP="009C04DA">
      <w:pPr>
        <w:pStyle w:val="newncpi"/>
      </w:pPr>
      <w:bookmarkStart w:id="75" w:name="a159"/>
      <w:bookmarkEnd w:id="75"/>
      <w:r w:rsidRPr="009C04DA">
        <w:t>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rsidR="009C04DA" w:rsidRPr="009C04DA" w:rsidRDefault="009C04DA" w:rsidP="009C04DA">
      <w:pPr>
        <w:pStyle w:val="newncpi"/>
      </w:pPr>
      <w:r w:rsidRPr="009C04DA">
        <w:t>При этом размер арендной платы за месяц определяется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proofErr w:type="spellStart"/>
      <w:r w:rsidRPr="009C04DA">
        <w:t>А</w:t>
      </w:r>
      <w:r w:rsidRPr="009C04DA">
        <w:rPr>
          <w:vertAlign w:val="subscript"/>
        </w:rPr>
        <w:t>пл</w:t>
      </w:r>
      <w:proofErr w:type="spellEnd"/>
      <w:r w:rsidRPr="009C04DA">
        <w:rPr>
          <w:vertAlign w:val="subscript"/>
        </w:rPr>
        <w:t>.</w:t>
      </w:r>
      <w:r w:rsidRPr="009C04DA">
        <w:t xml:space="preserve"> = (</w:t>
      </w:r>
      <w:proofErr w:type="spellStart"/>
      <w:r w:rsidRPr="009C04DA">
        <w:t>О</w:t>
      </w:r>
      <w:r w:rsidRPr="009C04DA">
        <w:rPr>
          <w:vertAlign w:val="subscript"/>
        </w:rPr>
        <w:t>ам</w:t>
      </w:r>
      <w:proofErr w:type="spellEnd"/>
      <w:r w:rsidRPr="009C04DA">
        <w:rPr>
          <w:vertAlign w:val="subscript"/>
        </w:rPr>
        <w:t>.</w:t>
      </w:r>
      <w:r w:rsidRPr="009C04DA">
        <w:t xml:space="preserve"> + </w:t>
      </w:r>
      <w:proofErr w:type="spellStart"/>
      <w:r w:rsidRPr="009C04DA">
        <w:t>П</w:t>
      </w:r>
      <w:r w:rsidRPr="009C04DA">
        <w:rPr>
          <w:vertAlign w:val="subscript"/>
        </w:rPr>
        <w:t>з</w:t>
      </w:r>
      <w:proofErr w:type="spellEnd"/>
      <w:r w:rsidRPr="009C04DA">
        <w:rPr>
          <w:vertAlign w:val="subscript"/>
        </w:rPr>
        <w:t>.</w:t>
      </w:r>
      <w:r w:rsidRPr="009C04DA">
        <w:t xml:space="preserve"> + </w:t>
      </w:r>
      <w:proofErr w:type="spellStart"/>
      <w:r w:rsidRPr="009C04DA">
        <w:t>Н</w:t>
      </w:r>
      <w:r w:rsidRPr="009C04DA">
        <w:rPr>
          <w:vertAlign w:val="subscript"/>
        </w:rPr>
        <w:t>нд</w:t>
      </w:r>
      <w:proofErr w:type="spellEnd"/>
      <w:r w:rsidRPr="009C04DA">
        <w:rPr>
          <w:vertAlign w:val="subscript"/>
        </w:rPr>
        <w:t>.</w:t>
      </w:r>
      <w:r w:rsidRPr="009C04DA">
        <w:t xml:space="preserve">) x (1 + </w:t>
      </w:r>
      <w:proofErr w:type="gramStart"/>
      <w:r w:rsidRPr="009C04DA">
        <w:t>Р :</w:t>
      </w:r>
      <w:proofErr w:type="gramEnd"/>
      <w:r w:rsidRPr="009C04DA">
        <w:t xml:space="preserve"> 100) x </w:t>
      </w:r>
      <w:proofErr w:type="spellStart"/>
      <w:r w:rsidRPr="009C04DA">
        <w:t>S</w:t>
      </w:r>
      <w:r w:rsidRPr="009C04DA">
        <w:rPr>
          <w:vertAlign w:val="subscript"/>
        </w:rPr>
        <w:t>ар</w:t>
      </w:r>
      <w:proofErr w:type="spellEnd"/>
      <w:r w:rsidRPr="009C04DA">
        <w:rPr>
          <w:vertAlign w:val="subscript"/>
        </w:rPr>
        <w:t>.</w:t>
      </w:r>
      <w:r w:rsidRPr="009C04DA">
        <w:t xml:space="preserve"> х </w:t>
      </w:r>
      <w:proofErr w:type="spellStart"/>
      <w:r w:rsidRPr="009C04DA">
        <w:t>К</w:t>
      </w:r>
      <w:r w:rsidRPr="009C04DA">
        <w:rPr>
          <w:vertAlign w:val="subscript"/>
        </w:rPr>
        <w:t>п</w:t>
      </w:r>
      <w:proofErr w:type="spellEnd"/>
      <w:r w:rsidRPr="009C04DA">
        <w:rPr>
          <w:vertAlign w:val="subscript"/>
        </w:rPr>
        <w:t>.</w:t>
      </w:r>
      <w:r w:rsidRPr="009C04DA">
        <w:t>+ НДС,</w:t>
      </w:r>
    </w:p>
    <w:p w:rsidR="009C04DA" w:rsidRPr="009C04DA" w:rsidRDefault="009C04DA" w:rsidP="009C04DA">
      <w:pPr>
        <w:pStyle w:val="newncpi"/>
      </w:pPr>
      <w:r w:rsidRPr="009C04DA">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 размер арендной платы за месяц, рублей;</w:t>
      </w:r>
    </w:p>
    <w:p w:rsidR="009C04DA" w:rsidRPr="009C04DA" w:rsidRDefault="009C04DA" w:rsidP="009C04DA">
      <w:pPr>
        <w:pStyle w:val="newncpi"/>
      </w:pPr>
      <w:proofErr w:type="spellStart"/>
      <w:r w:rsidRPr="009C04DA">
        <w:t>О</w:t>
      </w:r>
      <w:r w:rsidRPr="009C04DA">
        <w:rPr>
          <w:vertAlign w:val="subscript"/>
        </w:rPr>
        <w:t>ам</w:t>
      </w:r>
      <w:proofErr w:type="spellEnd"/>
      <w:r w:rsidRPr="009C04DA">
        <w:rPr>
          <w:vertAlign w:val="subscript"/>
        </w:rPr>
        <w:t>.</w:t>
      </w:r>
      <w:r w:rsidRPr="009C04DA">
        <w:t xml:space="preserve">  - размер начисленной амортизации на один квадратный метр арендуемой площади в месяц, рублей;</w:t>
      </w:r>
    </w:p>
    <w:p w:rsidR="009C04DA" w:rsidRPr="009C04DA" w:rsidRDefault="009C04DA" w:rsidP="009C04DA">
      <w:pPr>
        <w:pStyle w:val="newncpi"/>
      </w:pPr>
      <w:proofErr w:type="spellStart"/>
      <w:r w:rsidRPr="009C04DA">
        <w:t>П</w:t>
      </w:r>
      <w:r w:rsidRPr="009C04DA">
        <w:rPr>
          <w:vertAlign w:val="subscript"/>
        </w:rPr>
        <w:t>з</w:t>
      </w:r>
      <w:proofErr w:type="spellEnd"/>
      <w:r w:rsidRPr="009C04DA">
        <w:rPr>
          <w:vertAlign w:val="subscript"/>
        </w:rPr>
        <w:t>.</w:t>
      </w:r>
      <w:r w:rsidRPr="009C04DA">
        <w:t> - земельный налог или арендная плата за земельный участок за один квадратный метр арендуемой площади в месяц, рублей;</w:t>
      </w:r>
    </w:p>
    <w:p w:rsidR="009C04DA" w:rsidRPr="009C04DA" w:rsidRDefault="009C04DA" w:rsidP="009C04DA">
      <w:pPr>
        <w:pStyle w:val="newncpi"/>
      </w:pPr>
      <w:proofErr w:type="spellStart"/>
      <w:r w:rsidRPr="009C04DA">
        <w:t>Н</w:t>
      </w:r>
      <w:r w:rsidRPr="009C04DA">
        <w:rPr>
          <w:vertAlign w:val="subscript"/>
        </w:rPr>
        <w:t>нд</w:t>
      </w:r>
      <w:proofErr w:type="spellEnd"/>
      <w:r w:rsidRPr="009C04DA">
        <w:rPr>
          <w:vertAlign w:val="subscript"/>
        </w:rPr>
        <w:t>.</w:t>
      </w:r>
      <w:r w:rsidRPr="009C04DA">
        <w:t xml:space="preserve">  - налог на недвижимость на один квадратный метр арендуемой площади в месяц, рублей;</w:t>
      </w:r>
    </w:p>
    <w:p w:rsidR="009C04DA" w:rsidRPr="009C04DA" w:rsidRDefault="009C04DA" w:rsidP="009C04DA">
      <w:pPr>
        <w:pStyle w:val="newncpi"/>
      </w:pPr>
      <w:r w:rsidRPr="009C04DA">
        <w:t>Р - процент рентабельности;</w:t>
      </w:r>
    </w:p>
    <w:p w:rsidR="009C04DA" w:rsidRPr="009C04DA" w:rsidRDefault="009C04DA" w:rsidP="009C04DA">
      <w:pPr>
        <w:pStyle w:val="newncpi"/>
      </w:pPr>
      <w:proofErr w:type="spellStart"/>
      <w:r w:rsidRPr="009C04DA">
        <w:t>S</w:t>
      </w:r>
      <w:r w:rsidRPr="009C04DA">
        <w:rPr>
          <w:vertAlign w:val="subscript"/>
        </w:rPr>
        <w:t>ар</w:t>
      </w:r>
      <w:proofErr w:type="spellEnd"/>
      <w:r w:rsidRPr="009C04DA">
        <w:rPr>
          <w:vertAlign w:val="subscript"/>
        </w:rPr>
        <w:t>.</w:t>
      </w:r>
      <w:r w:rsidRPr="009C04DA">
        <w:t> - арендуемая площадь, квадратных метров;</w:t>
      </w:r>
    </w:p>
    <w:p w:rsidR="009C04DA" w:rsidRPr="009C04DA" w:rsidRDefault="009C04DA" w:rsidP="009C04DA">
      <w:pPr>
        <w:pStyle w:val="newncpi"/>
      </w:pPr>
      <w:proofErr w:type="spellStart"/>
      <w:r w:rsidRPr="009C04DA">
        <w:t>К</w:t>
      </w:r>
      <w:r w:rsidRPr="009C04DA">
        <w:rPr>
          <w:vertAlign w:val="subscript"/>
        </w:rPr>
        <w:t>п</w:t>
      </w:r>
      <w:proofErr w:type="spellEnd"/>
      <w:r w:rsidRPr="009C04DA">
        <w:rPr>
          <w:vertAlign w:val="subscript"/>
        </w:rPr>
        <w:t>.</w:t>
      </w:r>
      <w:r w:rsidRPr="009C04DA">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9C04DA" w:rsidRPr="009C04DA" w:rsidRDefault="009C04DA" w:rsidP="009C04DA">
      <w:pPr>
        <w:pStyle w:val="newncpi"/>
      </w:pPr>
      <w:r w:rsidRPr="009C04DA">
        <w:t>НДС - налог на добавленную стоимость, рублей.</w:t>
      </w:r>
    </w:p>
    <w:p w:rsidR="009C04DA" w:rsidRPr="009C04DA" w:rsidRDefault="009C04DA" w:rsidP="009C04DA">
      <w:pPr>
        <w:pStyle w:val="point"/>
      </w:pPr>
      <w:bookmarkStart w:id="76" w:name="a56"/>
      <w:bookmarkEnd w:id="76"/>
      <w:r w:rsidRPr="009C04DA">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9C04DA" w:rsidRPr="009C04DA" w:rsidRDefault="009C04DA" w:rsidP="009C04DA">
      <w:pPr>
        <w:pStyle w:val="point"/>
      </w:pPr>
      <w:bookmarkStart w:id="77" w:name="a206"/>
      <w:bookmarkEnd w:id="77"/>
      <w:r w:rsidRPr="009C04DA">
        <w:lastRenderedPageBreak/>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9C04DA" w:rsidRPr="009C04DA" w:rsidRDefault="009C04DA" w:rsidP="009C04DA">
      <w:pPr>
        <w:pStyle w:val="newncpi"/>
      </w:pPr>
      <w:r w:rsidRPr="009C04DA">
        <w:t xml:space="preserve">В расчет почасовой арендной платы принимается среднемесячная норма рабочего времени, полученная делением расчетной </w:t>
      </w:r>
      <w:r w:rsidRPr="009C04DA">
        <w:t>нормы</w:t>
      </w:r>
      <w:r w:rsidRPr="009C04DA">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9C04DA" w:rsidRPr="009C04DA" w:rsidRDefault="009C04DA" w:rsidP="009C04DA">
      <w:pPr>
        <w:pStyle w:val="point"/>
      </w:pPr>
      <w:bookmarkStart w:id="78" w:name="a33"/>
      <w:bookmarkEnd w:id="78"/>
      <w:r w:rsidRPr="009C04DA">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9C04DA" w:rsidRPr="009C04DA" w:rsidRDefault="009C04DA" w:rsidP="009C04DA">
      <w:pPr>
        <w:pStyle w:val="point"/>
      </w:pPr>
      <w:bookmarkStart w:id="79" w:name="a139"/>
      <w:bookmarkEnd w:id="79"/>
      <w:r w:rsidRPr="009C04DA">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rsidR="009C04DA" w:rsidRPr="009C04DA" w:rsidRDefault="009C04DA" w:rsidP="009C04DA">
      <w:pPr>
        <w:pStyle w:val="point"/>
      </w:pPr>
      <w:r w:rsidRPr="009C04DA">
        <w:t xml:space="preserve">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r w:rsidRPr="009C04DA">
        <w:t>организациями</w:t>
      </w:r>
      <w:r w:rsidRPr="009C04DA">
        <w:t>,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5220"/>
        <w:gridCol w:w="4135"/>
      </w:tblGrid>
      <w:tr w:rsidR="009C04DA" w:rsidRPr="009C04DA" w:rsidTr="009C04DA">
        <w:tc>
          <w:tcPr>
            <w:tcW w:w="279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2210" w:type="pct"/>
            <w:tcBorders>
              <w:top w:val="nil"/>
              <w:left w:val="nil"/>
              <w:bottom w:val="nil"/>
              <w:right w:val="nil"/>
            </w:tcBorders>
            <w:tcMar>
              <w:top w:w="0" w:type="dxa"/>
              <w:left w:w="6" w:type="dxa"/>
              <w:bottom w:w="0" w:type="dxa"/>
              <w:right w:w="6" w:type="dxa"/>
            </w:tcMar>
            <w:hideMark/>
          </w:tcPr>
          <w:p w:rsidR="009C04DA" w:rsidRPr="009C04DA" w:rsidRDefault="009C04DA">
            <w:pPr>
              <w:pStyle w:val="append1"/>
            </w:pPr>
            <w:bookmarkStart w:id="80" w:name="a11"/>
            <w:bookmarkEnd w:id="80"/>
            <w:r w:rsidRPr="009C04DA">
              <w:t>Приложение 1</w:t>
            </w:r>
          </w:p>
          <w:p w:rsidR="009C04DA" w:rsidRPr="009C04DA" w:rsidRDefault="009C04DA">
            <w:pPr>
              <w:pStyle w:val="append"/>
            </w:pPr>
            <w:r w:rsidRPr="009C04DA">
              <w:t xml:space="preserve">к </w:t>
            </w:r>
            <w:r w:rsidRPr="009C04DA">
              <w:t>Положению</w:t>
            </w:r>
            <w:r w:rsidRPr="009C04DA">
              <w:t xml:space="preserve"> о порядке определения</w:t>
            </w:r>
            <w:r w:rsidRPr="009C04DA">
              <w:br/>
              <w:t>размера арендной платы при сдаче</w:t>
            </w:r>
            <w:r w:rsidRPr="009C04DA">
              <w:br/>
              <w:t>в аренду капитальных строений (зданий,</w:t>
            </w:r>
            <w:r w:rsidRPr="009C04DA">
              <w:br/>
              <w:t>сооружений), изолированных помещений,</w:t>
            </w:r>
            <w:r w:rsidRPr="009C04DA">
              <w:br/>
            </w:r>
            <w:proofErr w:type="spellStart"/>
            <w:r w:rsidRPr="009C04DA">
              <w:t>машино</w:t>
            </w:r>
            <w:proofErr w:type="spellEnd"/>
            <w:r w:rsidRPr="009C04DA">
              <w:t>-мест, их частей</w:t>
            </w:r>
          </w:p>
        </w:tc>
      </w:tr>
    </w:tbl>
    <w:p w:rsidR="009C04DA" w:rsidRPr="009C04DA" w:rsidRDefault="009C04DA" w:rsidP="009C04DA">
      <w:pPr>
        <w:pStyle w:val="titlep"/>
        <w:jc w:val="left"/>
      </w:pPr>
      <w:bookmarkStart w:id="81" w:name="a203"/>
      <w:bookmarkEnd w:id="81"/>
      <w:r w:rsidRPr="009C04DA">
        <w:t>Базовые ставки для населенных пунктов Республики Беларусь</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9C04DA" w:rsidRPr="009C04DA" w:rsidRDefault="009C04DA">
            <w:pPr>
              <w:pStyle w:val="table10"/>
              <w:jc w:val="center"/>
            </w:pPr>
            <w:r w:rsidRPr="009C04DA">
              <w:t>Наименование населенных пунктов</w:t>
            </w:r>
          </w:p>
        </w:tc>
        <w:tc>
          <w:tcPr>
            <w:tcW w:w="125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9C04DA" w:rsidRPr="009C04DA" w:rsidRDefault="009C04DA">
            <w:pPr>
              <w:pStyle w:val="table10"/>
              <w:jc w:val="center"/>
            </w:pPr>
            <w:r w:rsidRPr="009C04DA">
              <w:t>Базовая ставка (в базовых арендных величинах)</w:t>
            </w:r>
          </w:p>
        </w:tc>
      </w:tr>
      <w:tr w:rsidR="009C04DA" w:rsidRPr="009C04DA" w:rsidTr="009C04DA">
        <w:trPr>
          <w:trHeight w:val="240"/>
        </w:trPr>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Город Минск</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0,5</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0,3</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 xml:space="preserve">Города Барановичи, </w:t>
            </w:r>
            <w:proofErr w:type="spellStart"/>
            <w:r w:rsidRPr="009C04DA">
              <w:t>Кобрин</w:t>
            </w:r>
            <w:proofErr w:type="spellEnd"/>
            <w:r w:rsidRPr="009C04DA">
              <w:t xml:space="preserve">, Пинск, Новополоцк, Орша, Полоцк, Жлобин, Мозырь, Светлогорск, Волковыск, Лида, </w:t>
            </w:r>
            <w:proofErr w:type="spellStart"/>
            <w:r w:rsidRPr="009C04DA">
              <w:t>Новогрудок</w:t>
            </w:r>
            <w:proofErr w:type="spellEnd"/>
            <w:r w:rsidRPr="009C04DA">
              <w:t>,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0,25</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 xml:space="preserve">Города и поселки городского типа, являющиеся районными центрами, за исключением городов Барановичи, </w:t>
            </w:r>
            <w:proofErr w:type="spellStart"/>
            <w:r w:rsidRPr="009C04DA">
              <w:t>Кобрина</w:t>
            </w:r>
            <w:proofErr w:type="spellEnd"/>
            <w:r w:rsidRPr="009C04DA">
              <w:t xml:space="preserve">, Пинска, Новополоцка, Орши, Полоцка, Жлобина, Мозыря, Светлогорска, Волковыска, Лиды, </w:t>
            </w:r>
            <w:proofErr w:type="spellStart"/>
            <w:r w:rsidRPr="009C04DA">
              <w:t>Новогрудка</w:t>
            </w:r>
            <w:proofErr w:type="spellEnd"/>
            <w:r w:rsidRPr="009C04DA">
              <w:t>,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0,2</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lastRenderedPageBreak/>
              <w:t xml:space="preserve">Населенные пункты, расположенные на территории Минского района, за исключением города Заславля, город </w:t>
            </w:r>
            <w:proofErr w:type="spellStart"/>
            <w:r w:rsidRPr="009C04DA">
              <w:t>Новолукомль</w:t>
            </w:r>
            <w:proofErr w:type="spellEnd"/>
            <w:r w:rsidRPr="009C04DA">
              <w:t xml:space="preserve"> </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0,2</w:t>
            </w:r>
          </w:p>
        </w:tc>
      </w:tr>
      <w:tr w:rsidR="009C04DA" w:rsidRPr="009C04DA" w:rsidTr="009C04DA">
        <w:tc>
          <w:tcPr>
            <w:tcW w:w="3750" w:type="pct"/>
            <w:tcBorders>
              <w:top w:val="nil"/>
              <w:left w:val="nil"/>
              <w:bottom w:val="single" w:sz="8" w:space="0" w:color="auto"/>
              <w:right w:val="nil"/>
            </w:tcBorders>
            <w:tcMar>
              <w:top w:w="0" w:type="dxa"/>
              <w:left w:w="6" w:type="dxa"/>
              <w:bottom w:w="0" w:type="dxa"/>
              <w:right w:w="6" w:type="dxa"/>
            </w:tcMar>
            <w:hideMark/>
          </w:tcPr>
          <w:p w:rsidR="009C04DA" w:rsidRPr="009C04DA" w:rsidRDefault="009C04DA">
            <w:pPr>
              <w:pStyle w:val="table10"/>
              <w:spacing w:before="120"/>
            </w:pPr>
            <w:r w:rsidRPr="009C04DA">
              <w:t>Другие населенные пункты</w:t>
            </w:r>
          </w:p>
        </w:tc>
        <w:tc>
          <w:tcPr>
            <w:tcW w:w="1250" w:type="pct"/>
            <w:tcBorders>
              <w:top w:val="nil"/>
              <w:left w:val="nil"/>
              <w:bottom w:val="single" w:sz="8" w:space="0" w:color="auto"/>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0,1</w:t>
            </w:r>
          </w:p>
        </w:tc>
      </w:tr>
    </w:tbl>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5220"/>
        <w:gridCol w:w="4135"/>
      </w:tblGrid>
      <w:tr w:rsidR="009C04DA" w:rsidRPr="009C04DA" w:rsidTr="009C04DA">
        <w:tc>
          <w:tcPr>
            <w:tcW w:w="279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2210" w:type="pct"/>
            <w:tcBorders>
              <w:top w:val="nil"/>
              <w:left w:val="nil"/>
              <w:bottom w:val="nil"/>
              <w:right w:val="nil"/>
            </w:tcBorders>
            <w:tcMar>
              <w:top w:w="0" w:type="dxa"/>
              <w:left w:w="6" w:type="dxa"/>
              <w:bottom w:w="0" w:type="dxa"/>
              <w:right w:w="6" w:type="dxa"/>
            </w:tcMar>
            <w:hideMark/>
          </w:tcPr>
          <w:p w:rsidR="009C04DA" w:rsidRPr="009C04DA" w:rsidRDefault="009C04DA">
            <w:pPr>
              <w:pStyle w:val="append1"/>
            </w:pPr>
            <w:bookmarkStart w:id="82" w:name="a12"/>
            <w:bookmarkEnd w:id="82"/>
            <w:r w:rsidRPr="009C04DA">
              <w:t>Приложение 2</w:t>
            </w:r>
          </w:p>
          <w:p w:rsidR="009C04DA" w:rsidRPr="009C04DA" w:rsidRDefault="009C04DA">
            <w:pPr>
              <w:pStyle w:val="append"/>
            </w:pPr>
            <w:r w:rsidRPr="009C04DA">
              <w:t xml:space="preserve">к </w:t>
            </w:r>
            <w:r w:rsidRPr="009C04DA">
              <w:t>Положению</w:t>
            </w:r>
            <w:r w:rsidRPr="009C04DA">
              <w:t xml:space="preserve"> о порядке определения</w:t>
            </w:r>
            <w:r w:rsidRPr="009C04DA">
              <w:br/>
              <w:t>размера арендной платы при сдаче</w:t>
            </w:r>
            <w:r w:rsidRPr="009C04DA">
              <w:br/>
              <w:t>в аренду капитальных строений (зданий,</w:t>
            </w:r>
            <w:r w:rsidRPr="009C04DA">
              <w:br/>
              <w:t>сооружений), изолированных помещений,</w:t>
            </w:r>
            <w:r w:rsidRPr="009C04DA">
              <w:br/>
            </w:r>
            <w:proofErr w:type="spellStart"/>
            <w:r w:rsidRPr="009C04DA">
              <w:t>машино</w:t>
            </w:r>
            <w:proofErr w:type="spellEnd"/>
            <w:r w:rsidRPr="009C04DA">
              <w:t>-мест, их частей</w:t>
            </w:r>
          </w:p>
        </w:tc>
      </w:tr>
    </w:tbl>
    <w:p w:rsidR="009C04DA" w:rsidRPr="009C04DA" w:rsidRDefault="009C04DA" w:rsidP="009C04DA">
      <w:pPr>
        <w:pStyle w:val="titlep"/>
        <w:jc w:val="left"/>
      </w:pPr>
      <w:r w:rsidRPr="009C04DA">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9C04DA" w:rsidRPr="009C04DA" w:rsidRDefault="009C04DA" w:rsidP="009C04DA">
      <w:pPr>
        <w:pStyle w:val="point"/>
      </w:pPr>
      <w:bookmarkStart w:id="83" w:name="a13"/>
      <w:bookmarkEnd w:id="83"/>
      <w:r w:rsidRPr="009C04DA">
        <w:t>1. Понижающие коэффициенты:</w:t>
      </w:r>
    </w:p>
    <w:p w:rsidR="009C04DA" w:rsidRPr="009C04DA" w:rsidRDefault="009C04DA" w:rsidP="009C04DA">
      <w:pPr>
        <w:pStyle w:val="underpoint"/>
      </w:pPr>
      <w:r w:rsidRPr="009C04DA">
        <w:t>1.1. 0,1 - за площади, арендуемые:</w:t>
      </w:r>
    </w:p>
    <w:p w:rsidR="009C04DA" w:rsidRPr="009C04DA" w:rsidRDefault="009C04DA" w:rsidP="009C04DA">
      <w:pPr>
        <w:pStyle w:val="underpoint"/>
      </w:pPr>
      <w:r w:rsidRPr="009C04DA">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rsidR="009C04DA" w:rsidRPr="009C04DA" w:rsidRDefault="009C04DA" w:rsidP="009C04DA">
      <w:pPr>
        <w:pStyle w:val="underpoint"/>
      </w:pPr>
      <w:r w:rsidRPr="009C04DA">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9C04DA" w:rsidRPr="009C04DA" w:rsidRDefault="009C04DA" w:rsidP="009C04DA">
      <w:pPr>
        <w:pStyle w:val="underpoint"/>
      </w:pPr>
      <w:bookmarkStart w:id="84" w:name="a101"/>
      <w:bookmarkEnd w:id="84"/>
      <w:r w:rsidRPr="009C04DA">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r w:rsidRPr="009C04DA">
        <w:t>перечнем</w:t>
      </w:r>
      <w:r w:rsidRPr="009C04DA">
        <w:t>, утверждаемым Советом Министров Республики Беларусь по согласованию с Президентом Республики Беларусь;</w:t>
      </w:r>
    </w:p>
    <w:p w:rsidR="009C04DA" w:rsidRPr="009C04DA" w:rsidRDefault="009C04DA" w:rsidP="009C04DA">
      <w:pPr>
        <w:pStyle w:val="underpoint"/>
      </w:pPr>
      <w:r w:rsidRPr="009C04DA">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9C04DA" w:rsidRPr="009C04DA" w:rsidRDefault="009C04DA" w:rsidP="009C04DA">
      <w:pPr>
        <w:pStyle w:val="underpoint"/>
      </w:pPr>
      <w:r w:rsidRPr="009C04DA">
        <w:t xml:space="preserve">1.1.5. некоммерческими организациями, не осуществляющими предпринимательскую деятельность, для организации детских и </w:t>
      </w:r>
      <w:proofErr w:type="gramStart"/>
      <w:r w:rsidRPr="009C04DA">
        <w:t>юношеских спортивных секций</w:t>
      </w:r>
      <w:proofErr w:type="gramEnd"/>
      <w:r w:rsidRPr="009C04DA">
        <w:t xml:space="preserve"> и групп, детских театров, студий, танцевальных, литературно-художественных коллективов;</w:t>
      </w:r>
    </w:p>
    <w:p w:rsidR="009C04DA" w:rsidRPr="009C04DA" w:rsidRDefault="009C04DA" w:rsidP="009C04DA">
      <w:pPr>
        <w:pStyle w:val="underpoint"/>
      </w:pPr>
      <w:r w:rsidRPr="009C04DA">
        <w:t>1.1.6. республиканскими государственно-общественными объединениями, их организационными структурами;</w:t>
      </w:r>
    </w:p>
    <w:p w:rsidR="009C04DA" w:rsidRPr="009C04DA" w:rsidRDefault="009C04DA" w:rsidP="009C04DA">
      <w:pPr>
        <w:pStyle w:val="underpoint"/>
      </w:pPr>
      <w:bookmarkStart w:id="85" w:name="a127"/>
      <w:bookmarkEnd w:id="85"/>
      <w:r w:rsidRPr="009C04DA">
        <w:t>1.1.7. профессиональными союзами (объединениями профессиональных союзов), их организационными структурами (подразделениями);</w:t>
      </w:r>
    </w:p>
    <w:p w:rsidR="009C04DA" w:rsidRPr="009C04DA" w:rsidRDefault="009C04DA" w:rsidP="009C04DA">
      <w:pPr>
        <w:pStyle w:val="underpoint"/>
      </w:pPr>
      <w:r w:rsidRPr="009C04DA">
        <w:t>1.1.8. юридическими лицами, являющимися субъектами инновационной инфраструктуры (кроме венчурных организаций);</w:t>
      </w:r>
    </w:p>
    <w:p w:rsidR="009C04DA" w:rsidRPr="009C04DA" w:rsidRDefault="009C04DA" w:rsidP="009C04DA">
      <w:pPr>
        <w:pStyle w:val="underpoint"/>
      </w:pPr>
      <w:r w:rsidRPr="009C04DA">
        <w:t>1.2. 0,2 - за площади, арендуемые:</w:t>
      </w:r>
    </w:p>
    <w:p w:rsidR="009C04DA" w:rsidRPr="009C04DA" w:rsidRDefault="009C04DA" w:rsidP="009C04DA">
      <w:pPr>
        <w:pStyle w:val="underpoint"/>
      </w:pPr>
      <w:r w:rsidRPr="009C04DA">
        <w:lastRenderedPageBreak/>
        <w:t>1.2.1. юридическими лицами, на которые возложены функции редакций государственных печатных средств массовой информации;</w:t>
      </w:r>
    </w:p>
    <w:p w:rsidR="009C04DA" w:rsidRPr="009C04DA" w:rsidRDefault="009C04DA" w:rsidP="009C04DA">
      <w:pPr>
        <w:pStyle w:val="underpoint"/>
      </w:pPr>
      <w:r w:rsidRPr="009C04DA">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9C04DA" w:rsidRPr="009C04DA" w:rsidRDefault="009C04DA" w:rsidP="009C04DA">
      <w:pPr>
        <w:pStyle w:val="underpoint"/>
      </w:pPr>
      <w:r w:rsidRPr="009C04DA">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9C04DA" w:rsidRPr="009C04DA" w:rsidRDefault="009C04DA" w:rsidP="009C04DA">
      <w:pPr>
        <w:pStyle w:val="underpoint"/>
      </w:pPr>
      <w:r w:rsidRPr="009C04DA">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9C04DA" w:rsidRPr="009C04DA" w:rsidRDefault="009C04DA" w:rsidP="009C04DA">
      <w:pPr>
        <w:pStyle w:val="underpoint"/>
      </w:pPr>
      <w:r w:rsidRPr="009C04DA">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9C04DA" w:rsidRPr="009C04DA" w:rsidRDefault="009C04DA" w:rsidP="009C04DA">
      <w:pPr>
        <w:pStyle w:val="underpoint"/>
      </w:pPr>
      <w:r w:rsidRPr="009C04DA">
        <w:t xml:space="preserve">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w:t>
      </w:r>
      <w:proofErr w:type="gramStart"/>
      <w:r w:rsidRPr="009C04DA">
        <w:t>техническую инвентаризацию недвижимого имущества</w:t>
      </w:r>
      <w:proofErr w:type="gramEnd"/>
      <w:r w:rsidRPr="009C04DA">
        <w:t xml:space="preserve"> и иные работы (услуги) по осуществлению административных процедур в отношении недвижимого имущества;</w:t>
      </w:r>
    </w:p>
    <w:p w:rsidR="009C04DA" w:rsidRPr="009C04DA" w:rsidRDefault="009C04DA" w:rsidP="009C04DA">
      <w:pPr>
        <w:pStyle w:val="underpoint"/>
      </w:pPr>
      <w:bookmarkStart w:id="86" w:name="a199"/>
      <w:bookmarkEnd w:id="86"/>
      <w:r w:rsidRPr="009C04DA">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9C04DA" w:rsidRPr="009C04DA" w:rsidRDefault="009C04DA" w:rsidP="009C04DA">
      <w:pPr>
        <w:pStyle w:val="underpoint"/>
      </w:pPr>
      <w:r w:rsidRPr="009C04DA">
        <w:t>1.4. 0,4 - за площади, арендуемые:</w:t>
      </w:r>
    </w:p>
    <w:p w:rsidR="009C04DA" w:rsidRPr="009C04DA" w:rsidRDefault="009C04DA" w:rsidP="009C04DA">
      <w:pPr>
        <w:pStyle w:val="underpoint"/>
      </w:pPr>
      <w:bookmarkStart w:id="87" w:name="a14"/>
      <w:bookmarkEnd w:id="87"/>
      <w:r w:rsidRPr="009C04DA">
        <w:t>1.4.1. юридическими лицами, индивидуальными предпринимателями для оказания:</w:t>
      </w:r>
    </w:p>
    <w:p w:rsidR="009C04DA" w:rsidRPr="009C04DA" w:rsidRDefault="009C04DA" w:rsidP="009C04DA">
      <w:pPr>
        <w:pStyle w:val="newncpi"/>
      </w:pPr>
      <w:r w:rsidRPr="009C04DA">
        <w:t>услуг парикмахерских;</w:t>
      </w:r>
    </w:p>
    <w:p w:rsidR="009C04DA" w:rsidRPr="009C04DA" w:rsidRDefault="009C04DA" w:rsidP="009C04DA">
      <w:pPr>
        <w:pStyle w:val="newncpi"/>
      </w:pPr>
      <w:r w:rsidRPr="009C04DA">
        <w:t>услуг прачечных;</w:t>
      </w:r>
    </w:p>
    <w:p w:rsidR="009C04DA" w:rsidRPr="009C04DA" w:rsidRDefault="009C04DA" w:rsidP="009C04DA">
      <w:pPr>
        <w:pStyle w:val="newncpi"/>
      </w:pPr>
      <w:r w:rsidRPr="009C04DA">
        <w:t>услуг по химической чистке и крашению;</w:t>
      </w:r>
    </w:p>
    <w:p w:rsidR="009C04DA" w:rsidRPr="009C04DA" w:rsidRDefault="009C04DA" w:rsidP="009C04DA">
      <w:pPr>
        <w:pStyle w:val="newncpi"/>
      </w:pPr>
      <w:r w:rsidRPr="009C04DA">
        <w:t>услуг по ремонту и пошиву обуви;</w:t>
      </w:r>
    </w:p>
    <w:p w:rsidR="009C04DA" w:rsidRPr="009C04DA" w:rsidRDefault="009C04DA" w:rsidP="009C04DA">
      <w:pPr>
        <w:pStyle w:val="newncpi"/>
      </w:pPr>
      <w:proofErr w:type="spellStart"/>
      <w:r w:rsidRPr="009C04DA">
        <w:t>фотоуслуг</w:t>
      </w:r>
      <w:proofErr w:type="spellEnd"/>
      <w:r w:rsidRPr="009C04DA">
        <w:t>;</w:t>
      </w:r>
    </w:p>
    <w:p w:rsidR="009C04DA" w:rsidRPr="009C04DA" w:rsidRDefault="009C04DA" w:rsidP="009C04DA">
      <w:pPr>
        <w:pStyle w:val="newncpi"/>
      </w:pPr>
      <w:r w:rsidRPr="009C04DA">
        <w:t>услуг по ремонту и пошиву швейных, меховых и кожаных изделий, головных уборов и изделий текстильной галантереи;</w:t>
      </w:r>
    </w:p>
    <w:p w:rsidR="009C04DA" w:rsidRPr="009C04DA" w:rsidRDefault="009C04DA" w:rsidP="009C04DA">
      <w:pPr>
        <w:pStyle w:val="newncpi"/>
      </w:pPr>
      <w:r w:rsidRPr="009C04DA">
        <w:t>услуг по ремонту, пошиву и вязанию трикотажных изделий;</w:t>
      </w:r>
    </w:p>
    <w:p w:rsidR="009C04DA" w:rsidRPr="009C04DA" w:rsidRDefault="009C04DA" w:rsidP="009C04DA">
      <w:pPr>
        <w:pStyle w:val="newncpi"/>
      </w:pPr>
      <w:r w:rsidRPr="009C04DA">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9C04DA" w:rsidRPr="009C04DA" w:rsidRDefault="009C04DA" w:rsidP="009C04DA">
      <w:pPr>
        <w:pStyle w:val="newncpi"/>
      </w:pPr>
      <w:bookmarkStart w:id="88" w:name="a201"/>
      <w:bookmarkEnd w:id="88"/>
      <w:r w:rsidRPr="009C04DA">
        <w:lastRenderedPageBreak/>
        <w:t>услуг по ремонту и техническому обслуживанию бытовой радиоэлектронной аппаратуры, бытовых машин и приборов;</w:t>
      </w:r>
    </w:p>
    <w:p w:rsidR="009C04DA" w:rsidRPr="009C04DA" w:rsidRDefault="009C04DA" w:rsidP="009C04DA">
      <w:pPr>
        <w:pStyle w:val="newncpi"/>
      </w:pPr>
      <w:r w:rsidRPr="009C04DA">
        <w:t>услуг по ремонту кожгалантереи и зонтов;</w:t>
      </w:r>
    </w:p>
    <w:p w:rsidR="009C04DA" w:rsidRPr="009C04DA" w:rsidRDefault="009C04DA" w:rsidP="009C04DA">
      <w:pPr>
        <w:pStyle w:val="underpoint"/>
      </w:pPr>
      <w:bookmarkStart w:id="89" w:name="a198"/>
      <w:bookmarkEnd w:id="89"/>
      <w:r w:rsidRPr="009C04DA">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9C04DA" w:rsidRPr="009C04DA" w:rsidRDefault="009C04DA" w:rsidP="009C04DA">
      <w:pPr>
        <w:pStyle w:val="underpoint"/>
      </w:pPr>
      <w:bookmarkStart w:id="90" w:name="a163"/>
      <w:bookmarkEnd w:id="90"/>
      <w:r w:rsidRPr="009C04DA">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9C04DA" w:rsidRPr="009C04DA" w:rsidRDefault="009C04DA" w:rsidP="009C04DA">
      <w:pPr>
        <w:pStyle w:val="newncpi"/>
      </w:pPr>
      <w:bookmarkStart w:id="91" w:name="a187"/>
      <w:bookmarkEnd w:id="91"/>
      <w:r w:rsidRPr="009C04DA">
        <w:t xml:space="preserve">Понижающий коэффициент 0,4, установленный для юридических лиц и индивидуальных предпринимателей, указанных в подпунктах </w:t>
      </w:r>
      <w:r w:rsidRPr="009C04DA">
        <w:t>1.4.1</w:t>
      </w:r>
      <w:r w:rsidRPr="009C04DA">
        <w:t>, 1.4.2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
    <w:p w:rsidR="009C04DA" w:rsidRPr="009C04DA" w:rsidRDefault="009C04DA" w:rsidP="009C04DA">
      <w:pPr>
        <w:pStyle w:val="newncpi"/>
      </w:pPr>
      <w:bookmarkStart w:id="92" w:name="a188"/>
      <w:bookmarkEnd w:id="92"/>
      <w:r w:rsidRPr="009C04DA">
        <w:t xml:space="preserve">Если юридические лица и индивидуальные предприниматели наряду с деятельностью, предусмотренной в подпунктах </w:t>
      </w:r>
      <w:r w:rsidRPr="009C04DA">
        <w:t>1.4.1</w:t>
      </w:r>
      <w:r w:rsidRPr="009C04DA">
        <w:t>, 1.4.2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9C04DA" w:rsidRPr="009C04DA" w:rsidRDefault="009C04DA" w:rsidP="009C04DA">
      <w:pPr>
        <w:pStyle w:val="underpoint"/>
      </w:pPr>
      <w:r w:rsidRPr="009C04DA">
        <w:t>1.5. 0,5 - за площади:</w:t>
      </w:r>
    </w:p>
    <w:p w:rsidR="009C04DA" w:rsidRPr="009C04DA" w:rsidRDefault="009C04DA" w:rsidP="009C04DA">
      <w:pPr>
        <w:pStyle w:val="underpoint"/>
      </w:pPr>
      <w:r w:rsidRPr="009C04DA">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 в соответствии с утвержденной проектной документацией;</w:t>
      </w:r>
    </w:p>
    <w:p w:rsidR="009C04DA" w:rsidRPr="009C04DA" w:rsidRDefault="009C04DA" w:rsidP="009C04DA">
      <w:pPr>
        <w:pStyle w:val="underpoint"/>
      </w:pPr>
      <w:r w:rsidRPr="009C04DA">
        <w:t>1.5.2. исключен;</w:t>
      </w:r>
    </w:p>
    <w:p w:rsidR="009C04DA" w:rsidRPr="009C04DA" w:rsidRDefault="009C04DA" w:rsidP="009C04DA">
      <w:pPr>
        <w:pStyle w:val="underpoint"/>
      </w:pPr>
      <w:bookmarkStart w:id="93" w:name="a39"/>
      <w:bookmarkEnd w:id="93"/>
      <w:r w:rsidRPr="009C04DA">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9C04DA" w:rsidRPr="009C04DA" w:rsidRDefault="009C04DA" w:rsidP="009C04DA">
      <w:pPr>
        <w:pStyle w:val="underpoint"/>
      </w:pPr>
      <w:r w:rsidRPr="009C04DA">
        <w:t>1.5.4. исключен;</w:t>
      </w:r>
    </w:p>
    <w:p w:rsidR="009C04DA" w:rsidRPr="009C04DA" w:rsidRDefault="009C04DA" w:rsidP="009C04DA">
      <w:pPr>
        <w:pStyle w:val="underpoint"/>
      </w:pPr>
      <w:r w:rsidRPr="009C04DA">
        <w:t xml:space="preserve">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w:t>
      </w:r>
      <w:r w:rsidRPr="009C04DA">
        <w:t>заключение</w:t>
      </w:r>
      <w:r w:rsidRPr="009C04DA">
        <w:t xml:space="preserve">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9C04DA" w:rsidRPr="009C04DA" w:rsidRDefault="009C04DA" w:rsidP="009C04DA">
      <w:pPr>
        <w:pStyle w:val="underpoint"/>
      </w:pPr>
      <w:r w:rsidRPr="009C04DA">
        <w:t xml:space="preserve">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w:t>
      </w:r>
      <w:r w:rsidRPr="009C04DA">
        <w:lastRenderedPageBreak/>
        <w:t>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9C04DA" w:rsidRPr="009C04DA" w:rsidRDefault="009C04DA" w:rsidP="009C04DA">
      <w:pPr>
        <w:pStyle w:val="underpoint"/>
      </w:pPr>
      <w:bookmarkStart w:id="94" w:name="a164"/>
      <w:bookmarkEnd w:id="94"/>
      <w:r w:rsidRPr="009C04DA">
        <w:t>1.6. 0,8 - за площади, арендуемые учреждениями образования для осуществления образовательной деятельности;</w:t>
      </w:r>
    </w:p>
    <w:p w:rsidR="009C04DA" w:rsidRPr="009C04DA" w:rsidRDefault="009C04DA" w:rsidP="009C04DA">
      <w:pPr>
        <w:pStyle w:val="underpoint"/>
      </w:pPr>
      <w:r w:rsidRPr="009C04DA">
        <w:t>1.7.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9C04DA" w:rsidRPr="009C04DA" w:rsidRDefault="009C04DA" w:rsidP="009C04DA">
      <w:pPr>
        <w:pStyle w:val="newncpi"/>
      </w:pPr>
      <w:bookmarkStart w:id="95" w:name="a202"/>
      <w:bookmarkEnd w:id="95"/>
      <w:r w:rsidRPr="009C04DA">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9C04DA" w:rsidRPr="009C04DA" w:rsidRDefault="009C04DA" w:rsidP="009C04DA">
      <w:pPr>
        <w:pStyle w:val="newncpi"/>
      </w:pPr>
      <w:r w:rsidRPr="009C04DA">
        <w:t>уровня технологического уклада производства резидентов научно-технологических парков;</w:t>
      </w:r>
    </w:p>
    <w:p w:rsidR="009C04DA" w:rsidRPr="009C04DA" w:rsidRDefault="009C04DA" w:rsidP="009C04DA">
      <w:pPr>
        <w:pStyle w:val="newncpi"/>
      </w:pPr>
      <w:r w:rsidRPr="009C04DA">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9C04DA" w:rsidRPr="009C04DA" w:rsidRDefault="009C04DA" w:rsidP="009C04DA">
      <w:pPr>
        <w:pStyle w:val="point"/>
      </w:pPr>
      <w:r w:rsidRPr="009C04DA">
        <w:t>2. Повышающие коэффициенты за площади, арендуемые для размещения игорных заведений:</w:t>
      </w:r>
    </w:p>
    <w:p w:rsidR="009C04DA" w:rsidRPr="009C04DA" w:rsidRDefault="009C04DA" w:rsidP="009C04DA">
      <w:pPr>
        <w:pStyle w:val="newncpi"/>
      </w:pPr>
      <w:r w:rsidRPr="009C04DA">
        <w:t>21 - в г. Минске;</w:t>
      </w:r>
    </w:p>
    <w:p w:rsidR="009C04DA" w:rsidRPr="009C04DA" w:rsidRDefault="009C04DA" w:rsidP="009C04DA">
      <w:pPr>
        <w:pStyle w:val="newncpi"/>
      </w:pPr>
      <w:r w:rsidRPr="009C04DA">
        <w:t xml:space="preserve">17 - в городах Бресте, Витебске, Гомеле, Гродно, Могилеве, Барановичи, </w:t>
      </w:r>
      <w:proofErr w:type="spellStart"/>
      <w:r w:rsidRPr="009C04DA">
        <w:t>Кобрине</w:t>
      </w:r>
      <w:proofErr w:type="spellEnd"/>
      <w:r w:rsidRPr="009C04DA">
        <w:t xml:space="preserve">, Пинске, Новополоцке, Орше, Полоцке, Жлобине, Мозыре, Светлогорске, Волковыске, Лиде, </w:t>
      </w:r>
      <w:proofErr w:type="spellStart"/>
      <w:r w:rsidRPr="009C04DA">
        <w:t>Новогрудке</w:t>
      </w:r>
      <w:proofErr w:type="spellEnd"/>
      <w:r w:rsidRPr="009C04DA">
        <w:t>, Слониме, Борисове, Жодино, Заславле, Молодечно, Слуцке, Солигорске, Бобруйске, Осиповичи;</w:t>
      </w:r>
    </w:p>
    <w:p w:rsidR="009C04DA" w:rsidRPr="009C04DA" w:rsidRDefault="009C04DA" w:rsidP="009C04DA">
      <w:pPr>
        <w:pStyle w:val="newncpi"/>
      </w:pPr>
      <w:r w:rsidRPr="009C04DA">
        <w:t>13 - в других населенных пунктах.</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1250" w:type="pct"/>
            <w:tcBorders>
              <w:top w:val="nil"/>
              <w:left w:val="nil"/>
              <w:bottom w:val="nil"/>
              <w:right w:val="nil"/>
            </w:tcBorders>
            <w:tcMar>
              <w:top w:w="0" w:type="dxa"/>
              <w:left w:w="6" w:type="dxa"/>
              <w:bottom w:w="0" w:type="dxa"/>
              <w:right w:w="6" w:type="dxa"/>
            </w:tcMar>
            <w:hideMark/>
          </w:tcPr>
          <w:p w:rsidR="009C04DA" w:rsidRPr="009C04DA" w:rsidRDefault="009C04DA">
            <w:pPr>
              <w:pStyle w:val="capu1"/>
            </w:pPr>
            <w:r w:rsidRPr="009C04DA">
              <w:t>УТВЕРЖДЕНО</w:t>
            </w:r>
          </w:p>
          <w:p w:rsidR="009C04DA" w:rsidRPr="009C04DA" w:rsidRDefault="009C04DA">
            <w:pPr>
              <w:pStyle w:val="cap1"/>
            </w:pPr>
            <w:r w:rsidRPr="009C04DA">
              <w:t>Указ</w:t>
            </w:r>
            <w:r w:rsidRPr="009C04DA">
              <w:t xml:space="preserve"> Президента</w:t>
            </w:r>
            <w:r w:rsidRPr="009C04DA">
              <w:br/>
              <w:t>Республики Беларусь</w:t>
            </w:r>
          </w:p>
          <w:p w:rsidR="009C04DA" w:rsidRPr="009C04DA" w:rsidRDefault="009C04DA">
            <w:pPr>
              <w:pStyle w:val="cap1"/>
            </w:pPr>
            <w:r w:rsidRPr="009C04DA">
              <w:t>29.03.2012 № 150</w:t>
            </w:r>
          </w:p>
        </w:tc>
      </w:tr>
    </w:tbl>
    <w:p w:rsidR="009C04DA" w:rsidRPr="009C04DA" w:rsidRDefault="009C04DA" w:rsidP="009C04DA">
      <w:pPr>
        <w:pStyle w:val="titleu"/>
      </w:pPr>
      <w:bookmarkStart w:id="96" w:name="a4"/>
      <w:bookmarkEnd w:id="96"/>
      <w:r w:rsidRPr="009C04DA">
        <w:t>ПОЛОЖЕНИЕ</w:t>
      </w:r>
      <w:r w:rsidRPr="009C04DA">
        <w:b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9C04DA" w:rsidRPr="009C04DA" w:rsidRDefault="009C04DA" w:rsidP="009C04DA">
      <w:pPr>
        <w:pStyle w:val="point"/>
      </w:pPr>
      <w:bookmarkStart w:id="97" w:name="a197"/>
      <w:bookmarkEnd w:id="97"/>
      <w:r w:rsidRPr="009C04DA">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9C04DA" w:rsidRPr="009C04DA" w:rsidRDefault="009C04DA" w:rsidP="009C04DA">
      <w:pPr>
        <w:pStyle w:val="point"/>
      </w:pPr>
      <w:bookmarkStart w:id="98" w:name="a134"/>
      <w:bookmarkEnd w:id="98"/>
      <w:r w:rsidRPr="009C04DA">
        <w:lastRenderedPageBreak/>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rsidR="009C04DA" w:rsidRPr="009C04DA" w:rsidRDefault="009C04DA" w:rsidP="009C04DA">
      <w:pPr>
        <w:pStyle w:val="newncpi"/>
      </w:pPr>
      <w:r w:rsidRPr="009C04DA">
        <w:t>Площадь места для торговли определяется по его фактическому размеру и указывается на экспликации на схеме рынка либо торгового центра.</w:t>
      </w:r>
    </w:p>
    <w:p w:rsidR="009C04DA" w:rsidRPr="009C04DA" w:rsidRDefault="009C04DA" w:rsidP="009C04DA">
      <w:pPr>
        <w:pStyle w:val="newncpi"/>
      </w:pPr>
      <w:bookmarkStart w:id="99" w:name="a138"/>
      <w:bookmarkEnd w:id="99"/>
      <w:r w:rsidRPr="009C04DA">
        <w:t xml:space="preserve">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w:t>
      </w:r>
      <w:proofErr w:type="gramStart"/>
      <w:r w:rsidRPr="009C04DA">
        <w:t>приложению</w:t>
      </w:r>
      <w:proofErr w:type="gramEnd"/>
      <w:r w:rsidRPr="009C04DA">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арендной платы определяется исходя из базовой ставки, установленной в соответствии с </w:t>
      </w:r>
      <w:r w:rsidRPr="009C04DA">
        <w:t>приложением</w:t>
      </w:r>
      <w:r w:rsidRPr="009C04DA">
        <w:t xml:space="preserve"> к настоящему Положению для категории «Другие населенные пункты».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9C04DA" w:rsidRPr="009C04DA" w:rsidRDefault="009C04DA" w:rsidP="009C04DA">
      <w:pPr>
        <w:pStyle w:val="point"/>
      </w:pPr>
      <w:bookmarkStart w:id="100" w:name="a160"/>
      <w:bookmarkEnd w:id="100"/>
      <w:r w:rsidRPr="009C04DA">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r w:rsidRPr="009C04DA">
        <w:t>части первой</w:t>
      </w:r>
      <w:r w:rsidRPr="009C04DA">
        <w:t xml:space="preserve"> пункта 7 настоящего Положения (далее - расходы, связанные с содержанием и эксплуатацией рынка и торгового центра).</w:t>
      </w:r>
    </w:p>
    <w:p w:rsidR="009C04DA" w:rsidRPr="009C04DA" w:rsidRDefault="009C04DA" w:rsidP="009C04DA">
      <w:pPr>
        <w:pStyle w:val="point"/>
      </w:pPr>
      <w:bookmarkStart w:id="101" w:name="a131"/>
      <w:bookmarkEnd w:id="101"/>
      <w:r w:rsidRPr="009C04DA">
        <w:t xml:space="preserve">4. Если размер арендной платы за места для торговли, определенный в соответствии с </w:t>
      </w:r>
      <w:r w:rsidRPr="009C04DA">
        <w:t>пунктом 2</w:t>
      </w:r>
      <w:r w:rsidRPr="009C04DA">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арендной платы, исчисленным в соответствии с </w:t>
      </w:r>
      <w:r w:rsidRPr="009C04DA">
        <w:t>частью третьей</w:t>
      </w:r>
      <w:r w:rsidRPr="009C04DA">
        <w:t xml:space="preserve">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9C04DA" w:rsidRPr="009C04DA" w:rsidRDefault="009C04DA" w:rsidP="009C04DA">
      <w:pPr>
        <w:pStyle w:val="newncpi"/>
      </w:pPr>
      <w:bookmarkStart w:id="102" w:name="a204"/>
      <w:bookmarkEnd w:id="102"/>
      <w:r w:rsidRPr="009C04DA">
        <w:t xml:space="preserve">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r w:rsidRPr="009C04DA">
        <w:t>организациями</w:t>
      </w:r>
      <w:r w:rsidRPr="009C04DA">
        <w:t>, подчиненными Правительству Республики Беларусь, по согласованию с облисполкомами и Минским горисполкомом.</w:t>
      </w:r>
    </w:p>
    <w:p w:rsidR="009C04DA" w:rsidRPr="009C04DA" w:rsidRDefault="009C04DA" w:rsidP="009C04DA">
      <w:pPr>
        <w:pStyle w:val="point"/>
      </w:pPr>
      <w:bookmarkStart w:id="103" w:name="a152"/>
      <w:bookmarkEnd w:id="103"/>
      <w:r w:rsidRPr="009C04DA">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w:t>
      </w:r>
      <w:r w:rsidRPr="009C04DA">
        <w:t>пунктом 2</w:t>
      </w:r>
      <w:r w:rsidRPr="009C04DA">
        <w:t xml:space="preserve"> настоящего Положения.</w:t>
      </w:r>
    </w:p>
    <w:p w:rsidR="009C04DA" w:rsidRPr="009C04DA" w:rsidRDefault="009C04DA" w:rsidP="009C04DA">
      <w:pPr>
        <w:pStyle w:val="point"/>
      </w:pPr>
      <w:r w:rsidRPr="009C04DA">
        <w:t>6. При установлении повышающих коэффициентов:</w:t>
      </w:r>
    </w:p>
    <w:p w:rsidR="009C04DA" w:rsidRPr="009C04DA" w:rsidRDefault="009C04DA" w:rsidP="009C04DA">
      <w:pPr>
        <w:pStyle w:val="newncpi"/>
      </w:pPr>
      <w:r w:rsidRPr="009C04DA">
        <w:lastRenderedPageBreak/>
        <w:t>расходы, связанные с содержанием и эксплуатацией рынка и торгового центра, определяются в соответствии с законодательством;</w:t>
      </w:r>
    </w:p>
    <w:p w:rsidR="009C04DA" w:rsidRPr="009C04DA" w:rsidRDefault="009C04DA" w:rsidP="009C04DA">
      <w:pPr>
        <w:pStyle w:val="newncpi"/>
      </w:pPr>
      <w:bookmarkStart w:id="104" w:name="a136"/>
      <w:bookmarkEnd w:id="104"/>
      <w:r w:rsidRPr="009C04DA">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rsidR="009C04DA" w:rsidRPr="009C04DA" w:rsidRDefault="009C04DA" w:rsidP="009C04DA">
      <w:pPr>
        <w:pStyle w:val="newncpi"/>
      </w:pPr>
      <w:r w:rsidRPr="009C04DA">
        <w:t xml:space="preserve">При установлении повышающих коэффициентов к арендной плате за места для торговли, сдаваемые в субаренду, по предложению арендатора, указанного в </w:t>
      </w:r>
      <w:r w:rsidRPr="009C04DA">
        <w:t>пункте 9</w:t>
      </w:r>
      <w:r w:rsidRPr="009C04DA">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без учета суммы арендной платы, уплачиваемой арендатором.</w:t>
      </w:r>
    </w:p>
    <w:p w:rsidR="009C04DA" w:rsidRPr="009C04DA" w:rsidRDefault="009C04DA" w:rsidP="009C04DA">
      <w:pPr>
        <w:pStyle w:val="newncpi"/>
      </w:pPr>
      <w:bookmarkStart w:id="105" w:name="a116"/>
      <w:bookmarkEnd w:id="105"/>
      <w:r w:rsidRPr="009C04DA">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w:t>
      </w:r>
      <w:r w:rsidRPr="009C04DA">
        <w:t>абзаце третьем</w:t>
      </w:r>
      <w:r w:rsidRPr="009C04DA">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9C04DA" w:rsidRPr="009C04DA" w:rsidRDefault="009C04DA" w:rsidP="009C04DA">
      <w:pPr>
        <w:pStyle w:val="newncpi"/>
      </w:pPr>
      <w:r w:rsidRPr="009C04DA">
        <w:t xml:space="preserve">Арендодателем после прекращения направления собственных средств на цели, указанные в </w:t>
      </w:r>
      <w:r w:rsidRPr="009C04DA">
        <w:t>части третьей</w:t>
      </w:r>
      <w:r w:rsidRPr="009C04DA">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r w:rsidRPr="009C04DA">
        <w:t>абзаца третьего</w:t>
      </w:r>
      <w:r w:rsidRPr="009C04DA">
        <w:t xml:space="preserve"> части первой настоящего пункта с изменением размера ранее установленных повышающих коэффициентов.</w:t>
      </w:r>
    </w:p>
    <w:p w:rsidR="009C04DA" w:rsidRPr="009C04DA" w:rsidRDefault="009C04DA" w:rsidP="009C04DA">
      <w:pPr>
        <w:pStyle w:val="newncpi"/>
      </w:pPr>
      <w:r w:rsidRPr="009C04DA">
        <w:t>При установлении повышающих коэффициентов их размер в пределах одного рынка и торгового центра может быть дифференцирован по группам мест для торговли.</w:t>
      </w:r>
    </w:p>
    <w:p w:rsidR="009C04DA" w:rsidRPr="009C04DA" w:rsidRDefault="009C04DA" w:rsidP="009C04DA">
      <w:pPr>
        <w:pStyle w:val="point"/>
      </w:pPr>
      <w:bookmarkStart w:id="106" w:name="a133"/>
      <w:bookmarkEnd w:id="106"/>
      <w:r w:rsidRPr="009C04DA">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9C04DA" w:rsidRPr="009C04DA" w:rsidRDefault="009C04DA" w:rsidP="009C04DA">
      <w:pPr>
        <w:pStyle w:val="newncpi"/>
      </w:pPr>
      <w:r w:rsidRPr="009C04DA">
        <w:t>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согласованию с председателями облисполкомов и Минского горисполкома.</w:t>
      </w:r>
    </w:p>
    <w:p w:rsidR="009C04DA" w:rsidRPr="009C04DA" w:rsidRDefault="009C04DA" w:rsidP="009C04DA">
      <w:pPr>
        <w:pStyle w:val="newncpi"/>
      </w:pPr>
      <w:bookmarkStart w:id="107" w:name="a90"/>
      <w:bookmarkEnd w:id="107"/>
      <w:r w:rsidRPr="009C04DA">
        <w:t xml:space="preserve">Взимание с арендаторов мест для торговли платежей, не предусмотренных в частях </w:t>
      </w:r>
      <w:r w:rsidRPr="009C04DA">
        <w:t>первой</w:t>
      </w:r>
      <w:r w:rsidRPr="009C04DA">
        <w:t xml:space="preserve"> и второй настоящего пункта, запрещается.</w:t>
      </w:r>
    </w:p>
    <w:p w:rsidR="009C04DA" w:rsidRPr="009C04DA" w:rsidRDefault="009C04DA" w:rsidP="009C04DA">
      <w:pPr>
        <w:pStyle w:val="point"/>
      </w:pPr>
      <w:r w:rsidRPr="009C04DA">
        <w:t xml:space="preserve">8. 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w:t>
      </w:r>
      <w:r w:rsidRPr="009C04DA">
        <w:lastRenderedPageBreak/>
        <w:t>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rsidR="009C04DA" w:rsidRPr="009C04DA" w:rsidRDefault="009C04DA" w:rsidP="009C04DA">
      <w:pPr>
        <w:pStyle w:val="point"/>
      </w:pPr>
      <w:bookmarkStart w:id="108" w:name="a135"/>
      <w:bookmarkEnd w:id="108"/>
      <w:r w:rsidRPr="009C04DA">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rsidR="009C04DA" w:rsidRPr="009C04DA" w:rsidRDefault="009C04DA" w:rsidP="009C04DA">
      <w:pPr>
        <w:pStyle w:val="point"/>
      </w:pPr>
      <w:r w:rsidRPr="009C04DA">
        <w:t>10. За места для торговли, сдаваемые в субаренду, размер арендной платы определяется в соответствии с настоящим Положением.</w:t>
      </w:r>
    </w:p>
    <w:p w:rsidR="009C04DA" w:rsidRPr="009C04DA" w:rsidRDefault="009C04DA" w:rsidP="009C04DA">
      <w:pPr>
        <w:pStyle w:val="point"/>
      </w:pPr>
      <w:r w:rsidRPr="009C04DA">
        <w:t xml:space="preserve">11. Арендодатели вправе устанавливать для отдельных арендаторов понижающие коэффициенты к арендной плате, исчисленной в соответствии с </w:t>
      </w:r>
      <w:r w:rsidRPr="009C04DA">
        <w:t>пунктом 2</w:t>
      </w:r>
      <w:r w:rsidRPr="009C04DA">
        <w:t xml:space="preserve">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9C04DA" w:rsidRPr="009C04DA" w:rsidRDefault="009C04DA" w:rsidP="009C04DA">
      <w:pPr>
        <w:pStyle w:val="point"/>
      </w:pPr>
      <w:bookmarkStart w:id="109" w:name="a161"/>
      <w:bookmarkEnd w:id="109"/>
      <w:r w:rsidRPr="009C04DA">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9C04DA" w:rsidRPr="009C04DA" w:rsidRDefault="009C04DA" w:rsidP="009C04DA">
      <w:pPr>
        <w:pStyle w:val="newncpi"/>
      </w:pPr>
      <w:r w:rsidRPr="009C04DA">
        <w:t> </w:t>
      </w:r>
    </w:p>
    <w:tbl>
      <w:tblPr>
        <w:tblStyle w:val="tablencpi"/>
        <w:tblW w:w="5000" w:type="pct"/>
        <w:tblLook w:val="04A0" w:firstRow="1" w:lastRow="0" w:firstColumn="1" w:lastColumn="0" w:noHBand="0" w:noVBand="1"/>
      </w:tblPr>
      <w:tblGrid>
        <w:gridCol w:w="4861"/>
        <w:gridCol w:w="4494"/>
      </w:tblGrid>
      <w:tr w:rsidR="009C04DA" w:rsidRPr="009C04DA" w:rsidTr="009C04DA">
        <w:tc>
          <w:tcPr>
            <w:tcW w:w="2598" w:type="pct"/>
            <w:tcBorders>
              <w:top w:val="nil"/>
              <w:left w:val="nil"/>
              <w:bottom w:val="nil"/>
              <w:right w:val="nil"/>
            </w:tcBorders>
            <w:tcMar>
              <w:top w:w="0" w:type="dxa"/>
              <w:left w:w="6" w:type="dxa"/>
              <w:bottom w:w="0" w:type="dxa"/>
              <w:right w:w="6" w:type="dxa"/>
            </w:tcMar>
            <w:hideMark/>
          </w:tcPr>
          <w:p w:rsidR="009C04DA" w:rsidRPr="009C04DA" w:rsidRDefault="009C04DA">
            <w:pPr>
              <w:pStyle w:val="newncpi"/>
            </w:pPr>
            <w:r w:rsidRPr="009C04DA">
              <w:t> </w:t>
            </w:r>
          </w:p>
        </w:tc>
        <w:tc>
          <w:tcPr>
            <w:tcW w:w="2402" w:type="pct"/>
            <w:tcBorders>
              <w:top w:val="nil"/>
              <w:left w:val="nil"/>
              <w:bottom w:val="nil"/>
              <w:right w:val="nil"/>
            </w:tcBorders>
            <w:tcMar>
              <w:top w:w="0" w:type="dxa"/>
              <w:left w:w="6" w:type="dxa"/>
              <w:bottom w:w="0" w:type="dxa"/>
              <w:right w:w="6" w:type="dxa"/>
            </w:tcMar>
            <w:hideMark/>
          </w:tcPr>
          <w:p w:rsidR="009C04DA" w:rsidRPr="009C04DA" w:rsidRDefault="009C04DA">
            <w:pPr>
              <w:pStyle w:val="append1"/>
            </w:pPr>
            <w:bookmarkStart w:id="110" w:name="a19"/>
            <w:bookmarkEnd w:id="110"/>
            <w:r w:rsidRPr="009C04DA">
              <w:t>Приложение</w:t>
            </w:r>
          </w:p>
          <w:p w:rsidR="009C04DA" w:rsidRPr="009C04DA" w:rsidRDefault="009C04DA">
            <w:pPr>
              <w:pStyle w:val="append"/>
            </w:pPr>
            <w:r w:rsidRPr="009C04DA">
              <w:t xml:space="preserve">к </w:t>
            </w:r>
            <w:r w:rsidRPr="009C04DA">
              <w:t>Положению</w:t>
            </w:r>
            <w:r w:rsidRPr="009C04DA">
              <w:t xml:space="preserve"> о порядке определения</w:t>
            </w:r>
            <w:r w:rsidRPr="009C04DA">
              <w:br/>
              <w:t>размеров арендной платы при сдаче в аренду</w:t>
            </w:r>
            <w:r w:rsidRPr="009C04DA">
              <w:br/>
              <w:t>капитальных строений (зданий, сооружений),</w:t>
            </w:r>
            <w:r w:rsidRPr="009C04DA">
              <w:br/>
              <w:t>изолированных помещений, их частей на</w:t>
            </w:r>
            <w:r w:rsidRPr="009C04DA">
              <w:br/>
              <w:t>рынках и в торговых центрах для организации</w:t>
            </w:r>
            <w:r w:rsidRPr="009C04DA">
              <w:br/>
              <w:t>и осуществления розничной торговли</w:t>
            </w:r>
          </w:p>
        </w:tc>
      </w:tr>
    </w:tbl>
    <w:p w:rsidR="009C04DA" w:rsidRPr="009C04DA" w:rsidRDefault="009C04DA" w:rsidP="009C04DA">
      <w:pPr>
        <w:pStyle w:val="titlep"/>
        <w:jc w:val="left"/>
      </w:pPr>
      <w:r w:rsidRPr="009C04DA">
        <w:t>Базовые ставки за места для торговли на рынках и в торговых центрах</w:t>
      </w:r>
    </w:p>
    <w:tbl>
      <w:tblPr>
        <w:tblStyle w:val="tablencpi"/>
        <w:tblW w:w="5000" w:type="pct"/>
        <w:tblLook w:val="04A0" w:firstRow="1" w:lastRow="0" w:firstColumn="1" w:lastColumn="0" w:noHBand="0" w:noVBand="1"/>
      </w:tblPr>
      <w:tblGrid>
        <w:gridCol w:w="7016"/>
        <w:gridCol w:w="2339"/>
      </w:tblGrid>
      <w:tr w:rsidR="009C04DA" w:rsidRPr="009C04DA" w:rsidTr="009C04DA">
        <w:tc>
          <w:tcPr>
            <w:tcW w:w="37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9C04DA" w:rsidRPr="009C04DA" w:rsidRDefault="009C04DA">
            <w:pPr>
              <w:pStyle w:val="table10"/>
              <w:jc w:val="center"/>
            </w:pPr>
            <w:r w:rsidRPr="009C04DA">
              <w:t>Наименование населенных пунктов</w:t>
            </w:r>
          </w:p>
        </w:tc>
        <w:tc>
          <w:tcPr>
            <w:tcW w:w="125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9C04DA" w:rsidRPr="009C04DA" w:rsidRDefault="009C04DA">
            <w:pPr>
              <w:pStyle w:val="table10"/>
              <w:jc w:val="center"/>
            </w:pPr>
            <w:r w:rsidRPr="009C04DA">
              <w:t>Базовая ставка (в базовых арендных величинах)</w:t>
            </w:r>
          </w:p>
        </w:tc>
      </w:tr>
      <w:tr w:rsidR="009C04DA" w:rsidRPr="009C04DA" w:rsidTr="009C04DA">
        <w:trPr>
          <w:trHeight w:val="240"/>
        </w:trPr>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Город Минск</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1,1</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0,7</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 xml:space="preserve">Города Барановичи, </w:t>
            </w:r>
            <w:proofErr w:type="spellStart"/>
            <w:r w:rsidRPr="009C04DA">
              <w:t>Кобрин</w:t>
            </w:r>
            <w:proofErr w:type="spellEnd"/>
            <w:r w:rsidRPr="009C04DA">
              <w:t xml:space="preserve">, Пинск, Новополоцк, Орша, Полоцк, Жлобин, Мозырь, Светлогорск, Волковыск, Лида, </w:t>
            </w:r>
            <w:proofErr w:type="spellStart"/>
            <w:r w:rsidRPr="009C04DA">
              <w:t>Новогрудок</w:t>
            </w:r>
            <w:proofErr w:type="spellEnd"/>
            <w:r w:rsidRPr="009C04DA">
              <w:t>,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0,6</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 xml:space="preserve">Города и поселки городского типа, являющиеся районными центрами, за исключением городов Барановичи, </w:t>
            </w:r>
            <w:proofErr w:type="spellStart"/>
            <w:r w:rsidRPr="009C04DA">
              <w:t>Кобрина</w:t>
            </w:r>
            <w:proofErr w:type="spellEnd"/>
            <w:r w:rsidRPr="009C04DA">
              <w:t xml:space="preserve">, Пинска, Новополоцка, Орши, Полоцка, Жлобина, Мозыря, Светлогорска, Волковыска, Лиды, </w:t>
            </w:r>
            <w:proofErr w:type="spellStart"/>
            <w:r w:rsidRPr="009C04DA">
              <w:t>Новогрудка</w:t>
            </w:r>
            <w:proofErr w:type="spellEnd"/>
            <w:r w:rsidRPr="009C04DA">
              <w:t>,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0,4</w:t>
            </w:r>
          </w:p>
        </w:tc>
      </w:tr>
      <w:tr w:rsidR="009C04DA" w:rsidRPr="009C04DA" w:rsidTr="009C04DA">
        <w:tc>
          <w:tcPr>
            <w:tcW w:w="3750" w:type="pct"/>
            <w:tcBorders>
              <w:top w:val="nil"/>
              <w:left w:val="nil"/>
              <w:bottom w:val="nil"/>
              <w:right w:val="nil"/>
            </w:tcBorders>
            <w:tcMar>
              <w:top w:w="0" w:type="dxa"/>
              <w:left w:w="6" w:type="dxa"/>
              <w:bottom w:w="0" w:type="dxa"/>
              <w:right w:w="6" w:type="dxa"/>
            </w:tcMar>
            <w:hideMark/>
          </w:tcPr>
          <w:p w:rsidR="009C04DA" w:rsidRPr="009C04DA" w:rsidRDefault="009C04DA">
            <w:pPr>
              <w:pStyle w:val="table10"/>
              <w:spacing w:before="120"/>
            </w:pPr>
            <w:r w:rsidRPr="009C04DA">
              <w:t xml:space="preserve">Населенные пункты, расположенные на территории Минского района, за исключением города Заславля </w:t>
            </w:r>
          </w:p>
        </w:tc>
        <w:tc>
          <w:tcPr>
            <w:tcW w:w="1250" w:type="pct"/>
            <w:tcBorders>
              <w:top w:val="nil"/>
              <w:left w:val="nil"/>
              <w:bottom w:val="nil"/>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0,4</w:t>
            </w:r>
          </w:p>
        </w:tc>
      </w:tr>
      <w:tr w:rsidR="009C04DA" w:rsidRPr="009C04DA" w:rsidTr="009C04DA">
        <w:tc>
          <w:tcPr>
            <w:tcW w:w="3750" w:type="pct"/>
            <w:tcBorders>
              <w:top w:val="nil"/>
              <w:left w:val="nil"/>
              <w:bottom w:val="single" w:sz="8" w:space="0" w:color="auto"/>
              <w:right w:val="nil"/>
            </w:tcBorders>
            <w:tcMar>
              <w:top w:w="0" w:type="dxa"/>
              <w:left w:w="6" w:type="dxa"/>
              <w:bottom w:w="0" w:type="dxa"/>
              <w:right w:w="6" w:type="dxa"/>
            </w:tcMar>
            <w:hideMark/>
          </w:tcPr>
          <w:p w:rsidR="009C04DA" w:rsidRPr="009C04DA" w:rsidRDefault="009C04DA">
            <w:pPr>
              <w:pStyle w:val="table10"/>
              <w:spacing w:before="120"/>
            </w:pPr>
            <w:r w:rsidRPr="009C04DA">
              <w:t>Другие населенные пункты</w:t>
            </w:r>
          </w:p>
        </w:tc>
        <w:tc>
          <w:tcPr>
            <w:tcW w:w="1250" w:type="pct"/>
            <w:tcBorders>
              <w:top w:val="nil"/>
              <w:left w:val="nil"/>
              <w:bottom w:val="single" w:sz="8" w:space="0" w:color="auto"/>
              <w:right w:val="nil"/>
            </w:tcBorders>
            <w:tcMar>
              <w:top w:w="0" w:type="dxa"/>
              <w:left w:w="6" w:type="dxa"/>
              <w:bottom w:w="0" w:type="dxa"/>
              <w:right w:w="6" w:type="dxa"/>
            </w:tcMar>
            <w:vAlign w:val="bottom"/>
            <w:hideMark/>
          </w:tcPr>
          <w:p w:rsidR="009C04DA" w:rsidRPr="009C04DA" w:rsidRDefault="009C04DA">
            <w:pPr>
              <w:pStyle w:val="table10"/>
              <w:spacing w:before="120"/>
              <w:jc w:val="center"/>
            </w:pPr>
            <w:r w:rsidRPr="009C04DA">
              <w:t>0,3</w:t>
            </w:r>
          </w:p>
        </w:tc>
      </w:tr>
    </w:tbl>
    <w:p w:rsidR="009C04DA" w:rsidRPr="009C04DA" w:rsidRDefault="009C04DA" w:rsidP="009C04DA">
      <w:pPr>
        <w:pStyle w:val="newncpi0"/>
      </w:pPr>
      <w:r w:rsidRPr="009C04DA">
        <w:t> </w:t>
      </w:r>
    </w:p>
    <w:tbl>
      <w:tblPr>
        <w:tblW w:w="5000" w:type="pct"/>
        <w:tblCellMar>
          <w:left w:w="0" w:type="dxa"/>
          <w:right w:w="0" w:type="dxa"/>
        </w:tblCellMar>
        <w:tblLook w:val="04A0" w:firstRow="1" w:lastRow="0" w:firstColumn="1" w:lastColumn="0" w:noHBand="0" w:noVBand="1"/>
      </w:tblPr>
      <w:tblGrid>
        <w:gridCol w:w="6376"/>
        <w:gridCol w:w="2979"/>
      </w:tblGrid>
      <w:tr w:rsidR="009C04DA" w:rsidRPr="009C04DA" w:rsidTr="009C04DA">
        <w:tc>
          <w:tcPr>
            <w:tcW w:w="3408" w:type="pct"/>
            <w:tcBorders>
              <w:top w:val="nil"/>
              <w:left w:val="nil"/>
              <w:bottom w:val="nil"/>
              <w:right w:val="nil"/>
            </w:tcBorders>
            <w:tcMar>
              <w:top w:w="0" w:type="dxa"/>
              <w:left w:w="6" w:type="dxa"/>
              <w:bottom w:w="0" w:type="dxa"/>
              <w:right w:w="6" w:type="dxa"/>
            </w:tcMar>
            <w:hideMark/>
          </w:tcPr>
          <w:p w:rsidR="009C04DA" w:rsidRPr="009C04DA" w:rsidRDefault="009C04DA">
            <w:pPr>
              <w:pStyle w:val="cap1"/>
            </w:pPr>
            <w:r w:rsidRPr="009C04DA">
              <w:t> </w:t>
            </w:r>
          </w:p>
        </w:tc>
        <w:tc>
          <w:tcPr>
            <w:tcW w:w="1592" w:type="pct"/>
            <w:tcBorders>
              <w:top w:val="nil"/>
              <w:left w:val="nil"/>
              <w:bottom w:val="nil"/>
              <w:right w:val="nil"/>
            </w:tcBorders>
            <w:tcMar>
              <w:top w:w="0" w:type="dxa"/>
              <w:left w:w="6" w:type="dxa"/>
              <w:bottom w:w="0" w:type="dxa"/>
              <w:right w:w="6" w:type="dxa"/>
            </w:tcMar>
            <w:hideMark/>
          </w:tcPr>
          <w:p w:rsidR="009C04DA" w:rsidRPr="009C04DA" w:rsidRDefault="009C04DA">
            <w:pPr>
              <w:pStyle w:val="capu1"/>
            </w:pPr>
            <w:r w:rsidRPr="009C04DA">
              <w:t>УТВЕРЖДЕНО</w:t>
            </w:r>
          </w:p>
          <w:p w:rsidR="009C04DA" w:rsidRPr="009C04DA" w:rsidRDefault="009C04DA">
            <w:pPr>
              <w:pStyle w:val="cap1"/>
            </w:pPr>
            <w:r w:rsidRPr="009C04DA">
              <w:lastRenderedPageBreak/>
              <w:t>Указ</w:t>
            </w:r>
            <w:r w:rsidRPr="009C04DA">
              <w:t xml:space="preserve"> Президента</w:t>
            </w:r>
            <w:r w:rsidRPr="009C04DA">
              <w:br/>
              <w:t>Республики Беларусь</w:t>
            </w:r>
            <w:r w:rsidRPr="009C04DA">
              <w:br/>
              <w:t>29.03.2012 № 150</w:t>
            </w:r>
            <w:r w:rsidRPr="009C04DA">
              <w:br/>
              <w:t>(в редакции Указа Президента</w:t>
            </w:r>
            <w:r w:rsidRPr="009C04DA">
              <w:br/>
              <w:t>Республики Беларусь</w:t>
            </w:r>
            <w:r w:rsidRPr="009C04DA">
              <w:br/>
              <w:t>15.11.2016 № 421)</w:t>
            </w:r>
          </w:p>
        </w:tc>
      </w:tr>
    </w:tbl>
    <w:p w:rsidR="009C04DA" w:rsidRPr="009C04DA" w:rsidRDefault="009C04DA" w:rsidP="009C04DA">
      <w:pPr>
        <w:pStyle w:val="titleu"/>
      </w:pPr>
      <w:bookmarkStart w:id="111" w:name="a137"/>
      <w:bookmarkEnd w:id="111"/>
      <w:r w:rsidRPr="009C04DA">
        <w:lastRenderedPageBreak/>
        <w:t>ПОЛОЖЕНИЕ</w:t>
      </w:r>
      <w:r w:rsidRPr="009C04DA">
        <w:br/>
        <w:t>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9C04DA" w:rsidRPr="009C04DA" w:rsidRDefault="009C04DA" w:rsidP="009C04DA">
      <w:pPr>
        <w:pStyle w:val="point"/>
      </w:pPr>
      <w:r w:rsidRPr="009C04DA">
        <w:t>1. Настоящим Положением устанавливается порядок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9C04DA" w:rsidRPr="009C04DA" w:rsidRDefault="009C04DA" w:rsidP="009C04DA">
      <w:pPr>
        <w:pStyle w:val="point"/>
      </w:pPr>
      <w:bookmarkStart w:id="112" w:name="a162"/>
      <w:bookmarkEnd w:id="112"/>
      <w:r w:rsidRPr="009C04DA">
        <w:t>2. Арендная плата, полученная от сдачи в аренду движимого имущества, остается в распоряжении арендодателя.</w:t>
      </w:r>
    </w:p>
    <w:p w:rsidR="009C04DA" w:rsidRPr="009C04DA" w:rsidRDefault="009C04DA" w:rsidP="009C04DA">
      <w:pPr>
        <w:pStyle w:val="newncpi"/>
      </w:pPr>
      <w:r w:rsidRPr="009C04DA">
        <w:t>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добавленную стоимость.</w:t>
      </w:r>
    </w:p>
    <w:p w:rsidR="009C04DA" w:rsidRPr="009C04DA" w:rsidRDefault="009C04DA" w:rsidP="009C04DA">
      <w:pPr>
        <w:pStyle w:val="point"/>
      </w:pPr>
      <w:bookmarkStart w:id="113" w:name="a175"/>
      <w:bookmarkEnd w:id="113"/>
      <w:r w:rsidRPr="009C04DA">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rsidR="009C04DA" w:rsidRPr="009C04DA" w:rsidRDefault="009C04DA" w:rsidP="009C04DA">
      <w:pPr>
        <w:pStyle w:val="point"/>
      </w:pPr>
      <w:bookmarkStart w:id="114" w:name="a176"/>
      <w:bookmarkEnd w:id="114"/>
      <w:r w:rsidRPr="009C04DA">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rsidR="009C04DA" w:rsidRPr="009C04DA" w:rsidRDefault="009C04DA" w:rsidP="009C04DA">
      <w:pPr>
        <w:pStyle w:val="point"/>
      </w:pPr>
      <w:bookmarkStart w:id="115" w:name="a146"/>
      <w:bookmarkEnd w:id="115"/>
      <w:r w:rsidRPr="009C04DA">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r w:rsidRPr="009C04DA">
        <w:rPr>
          <w:noProof/>
        </w:rPr>
        <w:drawing>
          <wp:inline distT="0" distB="0" distL="0" distR="0">
            <wp:extent cx="2042795" cy="418465"/>
            <wp:effectExtent l="0" t="0" r="0" b="635"/>
            <wp:docPr id="2" name="Рисунок 2" descr="D:\Gbinfo_u\user\Temp\234898\2348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user\Temp\234898\234898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418465"/>
                    </a:xfrm>
                    <a:prstGeom prst="rect">
                      <a:avLst/>
                    </a:prstGeom>
                    <a:noFill/>
                    <a:ln>
                      <a:noFill/>
                    </a:ln>
                  </pic:spPr>
                </pic:pic>
              </a:graphicData>
            </a:graphic>
          </wp:inline>
        </w:drawing>
      </w:r>
    </w:p>
    <w:p w:rsidR="009C04DA" w:rsidRPr="009C04DA" w:rsidRDefault="009C04DA" w:rsidP="009C04DA">
      <w:pPr>
        <w:pStyle w:val="newncpi"/>
      </w:pPr>
      <w:r w:rsidRPr="009C04DA">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 размер арендной платы за месяц, рублей;</w:t>
      </w:r>
    </w:p>
    <w:p w:rsidR="009C04DA" w:rsidRPr="009C04DA" w:rsidRDefault="009C04DA" w:rsidP="009C04DA">
      <w:pPr>
        <w:pStyle w:val="newncpi"/>
      </w:pPr>
      <w:r w:rsidRPr="009C04DA">
        <w:t>С</w:t>
      </w:r>
      <w:r w:rsidRPr="009C04DA">
        <w:rPr>
          <w:vertAlign w:val="subscript"/>
        </w:rPr>
        <w:t>ост.</w:t>
      </w:r>
      <w:r w:rsidRPr="009C04DA">
        <w:t> - остаточная стоимость движимого имущества, рублей;</w:t>
      </w:r>
    </w:p>
    <w:p w:rsidR="009C04DA" w:rsidRPr="009C04DA" w:rsidRDefault="009C04DA" w:rsidP="009C04DA">
      <w:pPr>
        <w:pStyle w:val="newncpi"/>
      </w:pPr>
      <w:r w:rsidRPr="009C04DA">
        <w:t>К</w:t>
      </w:r>
      <w:r w:rsidRPr="009C04DA">
        <w:rPr>
          <w:vertAlign w:val="subscript"/>
        </w:rPr>
        <w:t>ис.</w:t>
      </w:r>
      <w:r w:rsidRPr="009C04DA">
        <w:t> - коэффициент изменения стоимости основных средств;</w:t>
      </w:r>
    </w:p>
    <w:p w:rsidR="009C04DA" w:rsidRPr="009C04DA" w:rsidRDefault="009C04DA" w:rsidP="009C04DA">
      <w:pPr>
        <w:pStyle w:val="newncpi"/>
      </w:pPr>
      <w:proofErr w:type="spellStart"/>
      <w:r w:rsidRPr="009C04DA">
        <w:t>К</w:t>
      </w:r>
      <w:r w:rsidRPr="009C04DA">
        <w:rPr>
          <w:vertAlign w:val="subscript"/>
        </w:rPr>
        <w:t>эф</w:t>
      </w:r>
      <w:proofErr w:type="spellEnd"/>
      <w:r w:rsidRPr="009C04DA">
        <w:rPr>
          <w:vertAlign w:val="subscript"/>
        </w:rPr>
        <w:t>.</w:t>
      </w:r>
      <w:r w:rsidRPr="009C04DA">
        <w:t> - коэффициент эффективности;</w:t>
      </w:r>
    </w:p>
    <w:p w:rsidR="009C04DA" w:rsidRPr="009C04DA" w:rsidRDefault="009C04DA" w:rsidP="009C04DA">
      <w:pPr>
        <w:pStyle w:val="newncpi"/>
      </w:pPr>
      <w:r w:rsidRPr="009C04DA">
        <w:t>HДС - налог на добавленную стоимость, рублей.</w:t>
      </w:r>
    </w:p>
    <w:p w:rsidR="009C04DA" w:rsidRPr="009C04DA" w:rsidRDefault="009C04DA" w:rsidP="009C04DA">
      <w:pPr>
        <w:pStyle w:val="newncpi"/>
      </w:pPr>
      <w:r w:rsidRPr="009C04DA">
        <w:lastRenderedPageBreak/>
        <w:t>При определении размера арендной платы остаточная стоимость движимого имущества (С</w:t>
      </w:r>
      <w:r w:rsidRPr="009C04DA">
        <w:rPr>
          <w:vertAlign w:val="subscript"/>
        </w:rPr>
        <w:t>ост.</w:t>
      </w:r>
      <w:r w:rsidRPr="009C04DA">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9C04DA" w:rsidRPr="009C04DA" w:rsidRDefault="009C04DA" w:rsidP="009C04DA">
      <w:pPr>
        <w:pStyle w:val="newncpi"/>
      </w:pPr>
      <w:r w:rsidRPr="009C04DA">
        <w:t>Коэффициент изменения стоимости основных средств (К</w:t>
      </w:r>
      <w:r w:rsidRPr="009C04DA">
        <w:rPr>
          <w:vertAlign w:val="subscript"/>
        </w:rPr>
        <w:t>ис.</w:t>
      </w:r>
      <w:r w:rsidRPr="009C04DA">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9C04DA" w:rsidRPr="009C04DA" w:rsidRDefault="009C04DA" w:rsidP="009C04DA">
      <w:pPr>
        <w:pStyle w:val="newncpi"/>
      </w:pPr>
      <w:bookmarkStart w:id="116" w:name="a145"/>
      <w:bookmarkEnd w:id="116"/>
      <w:r w:rsidRPr="009C04DA">
        <w:t>Коэффициент эффективности (</w:t>
      </w:r>
      <w:proofErr w:type="spellStart"/>
      <w:r w:rsidRPr="009C04DA">
        <w:t>К</w:t>
      </w:r>
      <w:r w:rsidRPr="009C04DA">
        <w:rPr>
          <w:vertAlign w:val="subscript"/>
        </w:rPr>
        <w:t>эф</w:t>
      </w:r>
      <w:proofErr w:type="spellEnd"/>
      <w:r w:rsidRPr="009C04DA">
        <w:rPr>
          <w:vertAlign w:val="subscript"/>
        </w:rPr>
        <w:t>.</w:t>
      </w:r>
      <w:r w:rsidRPr="009C04DA">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9C04DA" w:rsidRPr="009C04DA" w:rsidRDefault="009C04DA" w:rsidP="009C04DA">
      <w:pPr>
        <w:pStyle w:val="newncpi"/>
      </w:pPr>
      <w:r w:rsidRPr="009C04DA">
        <w:t xml:space="preserve">Изменение установленного в договоре аренды в соответствии с </w:t>
      </w:r>
      <w:r w:rsidRPr="009C04DA">
        <w:t>частью четвертой</w:t>
      </w:r>
      <w:r w:rsidRPr="009C04DA">
        <w:t xml:space="preserve"> настоящего пункта коэффициента осуществляется по соглашению сторон.</w:t>
      </w:r>
    </w:p>
    <w:p w:rsidR="009C04DA" w:rsidRPr="009C04DA" w:rsidRDefault="009C04DA" w:rsidP="009C04DA">
      <w:pPr>
        <w:pStyle w:val="point"/>
      </w:pPr>
      <w:bookmarkStart w:id="117" w:name="a181"/>
      <w:bookmarkEnd w:id="117"/>
      <w:r w:rsidRPr="009C04DA">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rsidR="009C04DA" w:rsidRPr="009C04DA" w:rsidRDefault="009C04DA" w:rsidP="009C04DA">
      <w:pPr>
        <w:pStyle w:val="point"/>
      </w:pPr>
      <w:bookmarkStart w:id="118" w:name="a165"/>
      <w:bookmarkEnd w:id="118"/>
      <w:r w:rsidRPr="009C04DA">
        <w:t xml:space="preserve">7. Если определенный в соответствии с </w:t>
      </w:r>
      <w:r w:rsidRPr="009C04DA">
        <w:t>пунктом 5</w:t>
      </w:r>
      <w:r w:rsidRPr="009C04DA">
        <w:t xml:space="preserve">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rsidR="009C04DA" w:rsidRPr="009C04DA" w:rsidRDefault="009C04DA" w:rsidP="009C04DA">
      <w:pPr>
        <w:pStyle w:val="newncpi"/>
      </w:pPr>
      <w:r w:rsidRPr="009C04DA">
        <w:t>При этом размер арендной платы за месяц определяется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proofErr w:type="spellStart"/>
      <w:r w:rsidRPr="009C04DA">
        <w:t>А</w:t>
      </w:r>
      <w:r w:rsidRPr="009C04DA">
        <w:rPr>
          <w:vertAlign w:val="subscript"/>
        </w:rPr>
        <w:t>пл</w:t>
      </w:r>
      <w:proofErr w:type="spellEnd"/>
      <w:r w:rsidRPr="009C04DA">
        <w:rPr>
          <w:vertAlign w:val="subscript"/>
        </w:rPr>
        <w:t>.</w:t>
      </w:r>
      <w:r w:rsidRPr="009C04DA">
        <w:t xml:space="preserve"> = </w:t>
      </w:r>
      <w:proofErr w:type="spellStart"/>
      <w:r w:rsidRPr="009C04DA">
        <w:t>А</w:t>
      </w:r>
      <w:r w:rsidRPr="009C04DA">
        <w:rPr>
          <w:vertAlign w:val="subscript"/>
        </w:rPr>
        <w:t>м</w:t>
      </w:r>
      <w:proofErr w:type="spellEnd"/>
      <w:r w:rsidRPr="009C04DA">
        <w:rPr>
          <w:vertAlign w:val="subscript"/>
        </w:rPr>
        <w:t>.</w:t>
      </w:r>
      <w:r w:rsidRPr="009C04DA">
        <w:t xml:space="preserve"> x (1 + </w:t>
      </w:r>
      <w:proofErr w:type="gramStart"/>
      <w:r w:rsidRPr="009C04DA">
        <w:t>Р :</w:t>
      </w:r>
      <w:proofErr w:type="gramEnd"/>
      <w:r w:rsidRPr="009C04DA">
        <w:t xml:space="preserve"> 100) + НДС,</w:t>
      </w:r>
    </w:p>
    <w:p w:rsidR="009C04DA" w:rsidRPr="009C04DA" w:rsidRDefault="009C04DA" w:rsidP="009C04DA">
      <w:pPr>
        <w:pStyle w:val="newncpi"/>
      </w:pPr>
      <w:r w:rsidRPr="009C04DA">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 размер арендной платы за месяц, рублей;</w:t>
      </w:r>
    </w:p>
    <w:p w:rsidR="009C04DA" w:rsidRPr="009C04DA" w:rsidRDefault="009C04DA" w:rsidP="009C04DA">
      <w:pPr>
        <w:pStyle w:val="newncpi"/>
      </w:pPr>
      <w:proofErr w:type="spellStart"/>
      <w:r w:rsidRPr="009C04DA">
        <w:t>А</w:t>
      </w:r>
      <w:r w:rsidRPr="009C04DA">
        <w:rPr>
          <w:vertAlign w:val="subscript"/>
        </w:rPr>
        <w:t>м</w:t>
      </w:r>
      <w:proofErr w:type="spellEnd"/>
      <w:r w:rsidRPr="009C04DA">
        <w:rPr>
          <w:vertAlign w:val="subscript"/>
        </w:rPr>
        <w:t>.</w:t>
      </w:r>
      <w:r w:rsidRPr="009C04DA">
        <w:t> - сумма начисленной амортизации в месяц, рублей;</w:t>
      </w:r>
    </w:p>
    <w:p w:rsidR="009C04DA" w:rsidRPr="009C04DA" w:rsidRDefault="009C04DA" w:rsidP="009C04DA">
      <w:pPr>
        <w:pStyle w:val="newncpi"/>
      </w:pPr>
      <w:r w:rsidRPr="009C04DA">
        <w:t>Р - процент рентабельности;</w:t>
      </w:r>
    </w:p>
    <w:p w:rsidR="009C04DA" w:rsidRPr="009C04DA" w:rsidRDefault="009C04DA" w:rsidP="009C04DA">
      <w:pPr>
        <w:pStyle w:val="newncpi"/>
      </w:pPr>
      <w:r w:rsidRPr="009C04DA">
        <w:t>НДС - налог на добавленную стоимость, рублей.</w:t>
      </w:r>
    </w:p>
    <w:p w:rsidR="009C04DA" w:rsidRPr="009C04DA" w:rsidRDefault="009C04DA" w:rsidP="009C04DA">
      <w:pPr>
        <w:pStyle w:val="point"/>
      </w:pPr>
      <w:bookmarkStart w:id="119" w:name="a166"/>
      <w:bookmarkEnd w:id="119"/>
      <w:r w:rsidRPr="009C04DA">
        <w:t xml:space="preserve">8. Если по сдаваемому в аренду движимому имуществу начислена амортизация 90 и более процентов, включая полностью </w:t>
      </w:r>
      <w:proofErr w:type="spellStart"/>
      <w:r w:rsidRPr="009C04DA">
        <w:t>самортизированное</w:t>
      </w:r>
      <w:proofErr w:type="spellEnd"/>
      <w:r w:rsidRPr="009C04DA">
        <w:t xml:space="preserve">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rsidR="009C04DA" w:rsidRPr="009C04DA" w:rsidRDefault="009C04DA" w:rsidP="009C04DA">
      <w:pPr>
        <w:pStyle w:val="newncpi"/>
      </w:pPr>
      <w:r w:rsidRPr="009C04DA">
        <w:t> </w:t>
      </w:r>
    </w:p>
    <w:p w:rsidR="009C04DA" w:rsidRPr="009C04DA" w:rsidRDefault="009C04DA" w:rsidP="009C04DA">
      <w:pPr>
        <w:pStyle w:val="newncpi0"/>
        <w:jc w:val="center"/>
      </w:pPr>
      <w:r w:rsidRPr="009C04DA">
        <w:rPr>
          <w:noProof/>
        </w:rPr>
        <w:drawing>
          <wp:inline distT="0" distB="0" distL="0" distR="0">
            <wp:extent cx="2159635" cy="418465"/>
            <wp:effectExtent l="0" t="0" r="0" b="635"/>
            <wp:docPr id="1" name="Рисунок 1" descr="D:\Gbinfo_u\user\Temp\234898\23489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info_u\user\Temp\234898\234898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418465"/>
                    </a:xfrm>
                    <a:prstGeom prst="rect">
                      <a:avLst/>
                    </a:prstGeom>
                    <a:noFill/>
                    <a:ln>
                      <a:noFill/>
                    </a:ln>
                  </pic:spPr>
                </pic:pic>
              </a:graphicData>
            </a:graphic>
          </wp:inline>
        </w:drawing>
      </w:r>
    </w:p>
    <w:p w:rsidR="009C04DA" w:rsidRPr="009C04DA" w:rsidRDefault="009C04DA" w:rsidP="009C04DA">
      <w:pPr>
        <w:pStyle w:val="newncpi"/>
      </w:pPr>
      <w:r w:rsidRPr="009C04DA">
        <w:lastRenderedPageBreak/>
        <w:t> </w:t>
      </w:r>
    </w:p>
    <w:p w:rsidR="009C04DA" w:rsidRPr="009C04DA" w:rsidRDefault="009C04DA" w:rsidP="009C04DA">
      <w:pPr>
        <w:pStyle w:val="newncpi0"/>
      </w:pPr>
      <w:r w:rsidRPr="009C04DA">
        <w:t>где:</w:t>
      </w:r>
    </w:p>
    <w:p w:rsidR="009C04DA" w:rsidRPr="009C04DA" w:rsidRDefault="009C04DA" w:rsidP="009C04DA">
      <w:pPr>
        <w:pStyle w:val="newncpi"/>
      </w:pPr>
      <w:proofErr w:type="spellStart"/>
      <w:r w:rsidRPr="009C04DA">
        <w:t>А</w:t>
      </w:r>
      <w:r w:rsidRPr="009C04DA">
        <w:rPr>
          <w:vertAlign w:val="subscript"/>
        </w:rPr>
        <w:t>пл</w:t>
      </w:r>
      <w:proofErr w:type="spellEnd"/>
      <w:r w:rsidRPr="009C04DA">
        <w:rPr>
          <w:vertAlign w:val="subscript"/>
        </w:rPr>
        <w:t>.</w:t>
      </w:r>
      <w:r w:rsidRPr="009C04DA">
        <w:t xml:space="preserve">  - размер арендной платы за месяц, рублей;</w:t>
      </w:r>
    </w:p>
    <w:p w:rsidR="009C04DA" w:rsidRPr="009C04DA" w:rsidRDefault="009C04DA" w:rsidP="009C04DA">
      <w:pPr>
        <w:pStyle w:val="newncpi"/>
      </w:pPr>
      <w:proofErr w:type="spellStart"/>
      <w:r w:rsidRPr="009C04DA">
        <w:t>С</w:t>
      </w:r>
      <w:r w:rsidRPr="009C04DA">
        <w:rPr>
          <w:vertAlign w:val="subscript"/>
        </w:rPr>
        <w:t>переоц</w:t>
      </w:r>
      <w:proofErr w:type="spellEnd"/>
      <w:r w:rsidRPr="009C04DA">
        <w:rPr>
          <w:vertAlign w:val="subscript"/>
        </w:rPr>
        <w:t>.</w:t>
      </w:r>
      <w:r w:rsidRPr="009C04DA">
        <w:t> - первоначальная (переоцененная) стоимость движимого имущества, рублей;</w:t>
      </w:r>
    </w:p>
    <w:p w:rsidR="009C04DA" w:rsidRPr="009C04DA" w:rsidRDefault="009C04DA" w:rsidP="009C04DA">
      <w:pPr>
        <w:pStyle w:val="newncpi"/>
      </w:pPr>
      <w:proofErr w:type="spellStart"/>
      <w:r w:rsidRPr="009C04DA">
        <w:t>К</w:t>
      </w:r>
      <w:r w:rsidRPr="009C04DA">
        <w:rPr>
          <w:vertAlign w:val="subscript"/>
        </w:rPr>
        <w:t>эф</w:t>
      </w:r>
      <w:proofErr w:type="spellEnd"/>
      <w:r w:rsidRPr="009C04DA">
        <w:rPr>
          <w:vertAlign w:val="subscript"/>
        </w:rPr>
        <w:t>.</w:t>
      </w:r>
      <w:r w:rsidRPr="009C04DA">
        <w:t> - коэффициент эффективности;</w:t>
      </w:r>
    </w:p>
    <w:p w:rsidR="009C04DA" w:rsidRPr="009C04DA" w:rsidRDefault="009C04DA" w:rsidP="009C04DA">
      <w:pPr>
        <w:pStyle w:val="newncpi"/>
      </w:pPr>
      <w:r w:rsidRPr="009C04DA">
        <w:t>НДС - налог на добавленную стоимость, рублей.</w:t>
      </w:r>
    </w:p>
    <w:p w:rsidR="009C04DA" w:rsidRPr="009C04DA" w:rsidRDefault="009C04DA" w:rsidP="009C04DA">
      <w:pPr>
        <w:pStyle w:val="newncpi"/>
      </w:pPr>
      <w:r w:rsidRPr="009C04DA">
        <w:t>Первоначальная (переоцененная) стоимость движимого имущества (</w:t>
      </w:r>
      <w:proofErr w:type="spellStart"/>
      <w:r w:rsidRPr="009C04DA">
        <w:t>С</w:t>
      </w:r>
      <w:r w:rsidRPr="009C04DA">
        <w:rPr>
          <w:vertAlign w:val="subscript"/>
        </w:rPr>
        <w:t>переоц</w:t>
      </w:r>
      <w:proofErr w:type="spellEnd"/>
      <w:r w:rsidRPr="009C04DA">
        <w:rPr>
          <w:vertAlign w:val="subscript"/>
        </w:rPr>
        <w:t>.</w:t>
      </w:r>
      <w:r w:rsidRPr="009C04DA">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9C04DA" w:rsidRPr="009C04DA" w:rsidRDefault="009C04DA" w:rsidP="009C04DA">
      <w:pPr>
        <w:pStyle w:val="newncpi"/>
      </w:pPr>
      <w:bookmarkStart w:id="120" w:name="a147"/>
      <w:bookmarkEnd w:id="120"/>
      <w:r w:rsidRPr="009C04DA">
        <w:t>Коэффициент эффективности (</w:t>
      </w:r>
      <w:proofErr w:type="spellStart"/>
      <w:r w:rsidRPr="009C04DA">
        <w:t>К</w:t>
      </w:r>
      <w:r w:rsidRPr="009C04DA">
        <w:rPr>
          <w:vertAlign w:val="subscript"/>
        </w:rPr>
        <w:t>эф</w:t>
      </w:r>
      <w:proofErr w:type="spellEnd"/>
      <w:r w:rsidRPr="009C04DA">
        <w:rPr>
          <w:vertAlign w:val="subscript"/>
        </w:rPr>
        <w:t>.</w:t>
      </w:r>
      <w:r w:rsidRPr="009C04DA">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9C04DA" w:rsidRPr="009C04DA" w:rsidRDefault="009C04DA" w:rsidP="009C04DA">
      <w:pPr>
        <w:pStyle w:val="newncpi"/>
      </w:pPr>
      <w:r w:rsidRPr="009C04DA">
        <w:t xml:space="preserve">Изменение установленного в договоре аренды в соответствии с </w:t>
      </w:r>
      <w:r w:rsidRPr="009C04DA">
        <w:t>частью третьей</w:t>
      </w:r>
      <w:r w:rsidRPr="009C04DA">
        <w:t xml:space="preserve"> настоящего пункта коэффициента осуществляется по соглашению сторон.</w:t>
      </w:r>
    </w:p>
    <w:p w:rsidR="009C04DA" w:rsidRPr="009C04DA" w:rsidRDefault="009C04DA" w:rsidP="009C04DA">
      <w:pPr>
        <w:pStyle w:val="point"/>
      </w:pPr>
      <w:bookmarkStart w:id="121" w:name="a182"/>
      <w:bookmarkEnd w:id="121"/>
      <w:r w:rsidRPr="009C04DA">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9C04DA" w:rsidRPr="009C04DA" w:rsidRDefault="009C04DA" w:rsidP="009C04DA">
      <w:pPr>
        <w:pStyle w:val="newncpi"/>
      </w:pPr>
      <w:r w:rsidRPr="009C04DA">
        <w:t xml:space="preserve">В расчет почасовой арендной платы принимается среднемесячная норма рабочего времени, полученная делением расчетной </w:t>
      </w:r>
      <w:r w:rsidRPr="009C04DA">
        <w:t>нормы</w:t>
      </w:r>
      <w:r w:rsidRPr="009C04DA">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9C04DA" w:rsidRPr="009C04DA" w:rsidRDefault="009C04DA" w:rsidP="009C04DA">
      <w:pPr>
        <w:pStyle w:val="point"/>
      </w:pPr>
      <w:bookmarkStart w:id="122" w:name="a177"/>
      <w:bookmarkEnd w:id="122"/>
      <w:r w:rsidRPr="009C04DA">
        <w:t>10. Определенный в соответствии с настоящим Положением размер арендной платы указывается в договоре аренды.</w:t>
      </w:r>
    </w:p>
    <w:p w:rsidR="009C04DA" w:rsidRPr="009C04DA" w:rsidRDefault="009C04DA" w:rsidP="009C04DA">
      <w:pPr>
        <w:pStyle w:val="point"/>
      </w:pPr>
      <w:bookmarkStart w:id="123" w:name="a178"/>
      <w:bookmarkEnd w:id="123"/>
      <w:r w:rsidRPr="009C04DA">
        <w:t>11. Арендная плата уплачивается арендатором в белорусских рублях, если иное не установлено настоящим Положением.</w:t>
      </w:r>
    </w:p>
    <w:p w:rsidR="009C04DA" w:rsidRPr="009C04DA" w:rsidRDefault="009C04DA" w:rsidP="009C04DA">
      <w:pPr>
        <w:pStyle w:val="point"/>
      </w:pPr>
      <w:bookmarkStart w:id="124" w:name="a179"/>
      <w:bookmarkEnd w:id="124"/>
      <w:r w:rsidRPr="009C04DA">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rsidR="009C04DA" w:rsidRPr="009C04DA" w:rsidRDefault="009C04DA" w:rsidP="009C04DA">
      <w:pPr>
        <w:pStyle w:val="point"/>
      </w:pPr>
      <w:bookmarkStart w:id="125" w:name="a180"/>
      <w:bookmarkEnd w:id="125"/>
      <w:r w:rsidRPr="009C04DA">
        <w:t>13. При изменении в период действия договора аренды налогового законодательства в размер арендной платы вносятся соответствующие изменения.</w:t>
      </w:r>
    </w:p>
    <w:p w:rsidR="009C04DA" w:rsidRPr="009C04DA" w:rsidRDefault="009C04DA" w:rsidP="009C04DA">
      <w:pPr>
        <w:pStyle w:val="point"/>
      </w:pPr>
      <w:bookmarkStart w:id="126" w:name="a183"/>
      <w:bookmarkEnd w:id="126"/>
      <w:r w:rsidRPr="009C04DA">
        <w:t>14.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9C04DA" w:rsidRPr="009C04DA" w:rsidRDefault="009C04DA" w:rsidP="009C04DA">
      <w:pPr>
        <w:pStyle w:val="point"/>
      </w:pPr>
      <w:bookmarkStart w:id="127" w:name="a184"/>
      <w:bookmarkEnd w:id="127"/>
      <w:r w:rsidRPr="009C04DA">
        <w:t>15. При сдаче в аренду движимого имущества, находящегося на территории Республики Беларусь, нерезидентам Республики Беларусь</w:t>
      </w:r>
      <w:r w:rsidRPr="009C04DA">
        <w:t>*</w:t>
      </w:r>
      <w:r w:rsidRPr="009C04DA">
        <w:t xml:space="preserve">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rsidR="009C04DA" w:rsidRPr="009C04DA" w:rsidRDefault="009C04DA" w:rsidP="009C04DA">
      <w:pPr>
        <w:pStyle w:val="snoskiline"/>
      </w:pPr>
      <w:r w:rsidRPr="009C04DA">
        <w:t>______________________________</w:t>
      </w:r>
    </w:p>
    <w:p w:rsidR="009C04DA" w:rsidRPr="009C04DA" w:rsidRDefault="009C04DA" w:rsidP="009C04DA">
      <w:pPr>
        <w:pStyle w:val="snoski"/>
        <w:spacing w:after="240"/>
      </w:pPr>
      <w:bookmarkStart w:id="128" w:name="a148"/>
      <w:bookmarkEnd w:id="128"/>
      <w:r w:rsidRPr="009C04DA">
        <w:lastRenderedPageBreak/>
        <w:t xml:space="preserve">* Для целей настоящего Положения термин «нерезиденты Республики Беларусь» используется в значении, определенном в </w:t>
      </w:r>
      <w:r w:rsidRPr="009C04DA">
        <w:t>статье 2</w:t>
      </w:r>
      <w:r w:rsidRPr="009C04DA">
        <w:t xml:space="preserve"> Бюджетного кодекса Республики Беларусь.</w:t>
      </w:r>
    </w:p>
    <w:p w:rsidR="009C04DA" w:rsidRPr="009C04DA" w:rsidRDefault="009C04DA" w:rsidP="009C04DA">
      <w:pPr>
        <w:pStyle w:val="point"/>
      </w:pPr>
      <w:bookmarkStart w:id="129" w:name="a185"/>
      <w:bookmarkEnd w:id="129"/>
      <w:r w:rsidRPr="009C04DA">
        <w:t>16. 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9C04DA" w:rsidRPr="009C04DA" w:rsidRDefault="009C04DA" w:rsidP="009C04DA">
      <w:pPr>
        <w:pStyle w:val="point"/>
      </w:pPr>
      <w:bookmarkStart w:id="130" w:name="a153"/>
      <w:bookmarkEnd w:id="130"/>
      <w:r w:rsidRPr="009C04DA">
        <w:t xml:space="preserve">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w:t>
      </w:r>
      <w:proofErr w:type="spellStart"/>
      <w:r w:rsidRPr="009C04DA">
        <w:t>грузобагажа</w:t>
      </w:r>
      <w:proofErr w:type="spellEnd"/>
      <w:r w:rsidRPr="009C04DA">
        <w:t xml:space="preserve">, находящихся в республиканской собственности. Расчет размера данной арендной платы производится в </w:t>
      </w:r>
      <w:r w:rsidRPr="009C04DA">
        <w:t>порядке</w:t>
      </w:r>
      <w:r w:rsidRPr="009C04DA">
        <w:t>, устанавливаемом Советом Министров Республики Беларусь.</w:t>
      </w:r>
    </w:p>
    <w:tbl>
      <w:tblPr>
        <w:tblStyle w:val="tablencpi"/>
        <w:tblW w:w="5000" w:type="pct"/>
        <w:tblLook w:val="04A0" w:firstRow="1" w:lastRow="0" w:firstColumn="1" w:lastColumn="0" w:noHBand="0" w:noVBand="1"/>
      </w:tblPr>
      <w:tblGrid>
        <w:gridCol w:w="9355"/>
      </w:tblGrid>
      <w:tr w:rsidR="009C04DA" w:rsidRPr="009C04DA" w:rsidTr="009C04DA">
        <w:tc>
          <w:tcPr>
            <w:tcW w:w="0" w:type="auto"/>
            <w:tcBorders>
              <w:top w:val="nil"/>
              <w:left w:val="nil"/>
              <w:bottom w:val="nil"/>
              <w:right w:val="nil"/>
            </w:tcBorders>
            <w:vAlign w:val="center"/>
            <w:hideMark/>
          </w:tcPr>
          <w:p w:rsidR="009C04DA" w:rsidRPr="009C04DA" w:rsidRDefault="009C04DA"/>
        </w:tc>
      </w:tr>
    </w:tbl>
    <w:p w:rsidR="009C04DA" w:rsidRPr="009C04DA" w:rsidRDefault="009C04DA" w:rsidP="009C04DA">
      <w:pPr>
        <w:rPr>
          <w:vanish/>
        </w:rPr>
      </w:pPr>
    </w:p>
    <w:tbl>
      <w:tblPr>
        <w:tblStyle w:val="tablencpi"/>
        <w:tblW w:w="5000" w:type="pct"/>
        <w:tblLook w:val="04A0" w:firstRow="1" w:lastRow="0" w:firstColumn="1" w:lastColumn="0" w:noHBand="0" w:noVBand="1"/>
      </w:tblPr>
      <w:tblGrid>
        <w:gridCol w:w="9355"/>
      </w:tblGrid>
      <w:tr w:rsidR="009C04DA" w:rsidRPr="009C04DA" w:rsidTr="009C04DA">
        <w:tc>
          <w:tcPr>
            <w:tcW w:w="0" w:type="auto"/>
            <w:tcBorders>
              <w:top w:val="nil"/>
              <w:left w:val="nil"/>
              <w:bottom w:val="nil"/>
              <w:right w:val="nil"/>
            </w:tcBorders>
            <w:vAlign w:val="center"/>
            <w:hideMark/>
          </w:tcPr>
          <w:p w:rsidR="009C04DA" w:rsidRPr="009C04DA" w:rsidRDefault="009C04DA">
            <w:pPr>
              <w:rPr>
                <w:sz w:val="24"/>
                <w:szCs w:val="24"/>
              </w:rPr>
            </w:pPr>
          </w:p>
        </w:tc>
      </w:tr>
    </w:tbl>
    <w:p w:rsidR="009C04DA" w:rsidRPr="009C04DA" w:rsidRDefault="009C04DA" w:rsidP="009C04DA">
      <w:pPr>
        <w:rPr>
          <w:vanish/>
        </w:rPr>
      </w:pPr>
    </w:p>
    <w:tbl>
      <w:tblPr>
        <w:tblStyle w:val="tablencpi"/>
        <w:tblW w:w="5000" w:type="pct"/>
        <w:tblLook w:val="04A0" w:firstRow="1" w:lastRow="0" w:firstColumn="1" w:lastColumn="0" w:noHBand="0" w:noVBand="1"/>
      </w:tblPr>
      <w:tblGrid>
        <w:gridCol w:w="9355"/>
      </w:tblGrid>
      <w:tr w:rsidR="009C04DA" w:rsidRPr="009C04DA" w:rsidTr="009C04DA">
        <w:tc>
          <w:tcPr>
            <w:tcW w:w="0" w:type="auto"/>
            <w:tcBorders>
              <w:top w:val="nil"/>
              <w:left w:val="nil"/>
              <w:bottom w:val="nil"/>
              <w:right w:val="nil"/>
            </w:tcBorders>
            <w:vAlign w:val="center"/>
            <w:hideMark/>
          </w:tcPr>
          <w:p w:rsidR="009C04DA" w:rsidRPr="009C04DA" w:rsidRDefault="009C04DA">
            <w:pPr>
              <w:rPr>
                <w:sz w:val="24"/>
                <w:szCs w:val="24"/>
              </w:rPr>
            </w:pPr>
          </w:p>
        </w:tc>
      </w:tr>
    </w:tbl>
    <w:p w:rsidR="009C04DA" w:rsidRPr="009C04DA" w:rsidRDefault="009C04DA" w:rsidP="009C04DA">
      <w:pPr>
        <w:rPr>
          <w:sz w:val="24"/>
          <w:szCs w:val="24"/>
        </w:rPr>
      </w:pPr>
      <w:r w:rsidRPr="009C04DA">
        <w:t> </w:t>
      </w:r>
    </w:p>
    <w:p w:rsidR="009C04DA" w:rsidRDefault="009C04DA" w:rsidP="009C04DA">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br/>
      </w:r>
      <w:r w:rsidRPr="009C04DA">
        <w:lastRenderedPageBreak/>
        <w:br/>
      </w:r>
      <w:r w:rsidRPr="009C04DA">
        <w:br/>
      </w:r>
      <w:r w:rsidRPr="009C04DA">
        <w:br/>
      </w:r>
      <w:r w:rsidRPr="009C04DA">
        <w:br/>
      </w:r>
      <w:r w:rsidRPr="009C04DA">
        <w:br/>
      </w:r>
      <w:r w:rsidRPr="009C04DA">
        <w:br/>
      </w:r>
      <w:r w:rsidRPr="009C04DA">
        <w:br/>
      </w:r>
      <w:r w:rsidRPr="009C04DA">
        <w:br/>
      </w:r>
      <w:r w:rsidRPr="009C04DA">
        <w:br/>
      </w:r>
      <w:r w:rsidRPr="009C04DA">
        <w:br/>
      </w:r>
      <w:bookmarkStart w:id="131" w:name="_GoBack"/>
      <w:bookmarkEnd w:id="131"/>
    </w:p>
    <w:sectPr w:rsidR="009C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DA"/>
    <w:rsid w:val="009C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65A4A-FF8E-401C-8A49-C0153822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04D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4D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9C04DA"/>
    <w:rPr>
      <w:color w:val="0000FF"/>
      <w:u w:val="single"/>
    </w:rPr>
  </w:style>
  <w:style w:type="character" w:styleId="a4">
    <w:name w:val="FollowedHyperlink"/>
    <w:basedOn w:val="a0"/>
    <w:uiPriority w:val="99"/>
    <w:semiHidden/>
    <w:unhideWhenUsed/>
    <w:rsid w:val="009C04DA"/>
    <w:rPr>
      <w:color w:val="0000FF"/>
      <w:u w:val="single"/>
    </w:rPr>
  </w:style>
  <w:style w:type="character" w:styleId="HTML">
    <w:name w:val="HTML Acronym"/>
    <w:basedOn w:val="a0"/>
    <w:uiPriority w:val="99"/>
    <w:semiHidden/>
    <w:unhideWhenUsed/>
    <w:rsid w:val="009C04DA"/>
    <w:rPr>
      <w:shd w:val="clear" w:color="auto" w:fill="FFFF00"/>
    </w:rPr>
  </w:style>
  <w:style w:type="paragraph" w:customStyle="1" w:styleId="msonormal0">
    <w:name w:val="msonormal"/>
    <w:basedOn w:val="a"/>
    <w:rsid w:val="009C0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9C04DA"/>
    <w:pPr>
      <w:spacing w:before="240" w:after="240" w:line="240" w:lineRule="auto"/>
      <w:ind w:right="2268"/>
    </w:pPr>
    <w:rPr>
      <w:rFonts w:ascii="Times New Roman" w:eastAsia="Times New Roman" w:hAnsi="Times New Roman" w:cs="Times New Roman"/>
      <w:b/>
      <w:bCs/>
      <w:sz w:val="24"/>
      <w:szCs w:val="24"/>
      <w:lang w:eastAsia="ru-RU"/>
    </w:rPr>
  </w:style>
  <w:style w:type="character" w:customStyle="1" w:styleId="a6">
    <w:name w:val="Заголовок Знак"/>
    <w:basedOn w:val="a0"/>
    <w:link w:val="a5"/>
    <w:uiPriority w:val="10"/>
    <w:rsid w:val="009C04DA"/>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9C04D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C04DA"/>
    <w:rPr>
      <w:rFonts w:ascii="Tahoma" w:eastAsia="Times New Roman" w:hAnsi="Tahoma" w:cs="Tahoma"/>
      <w:sz w:val="16"/>
      <w:szCs w:val="16"/>
      <w:lang w:eastAsia="ru-RU"/>
    </w:rPr>
  </w:style>
  <w:style w:type="paragraph" w:customStyle="1" w:styleId="part">
    <w:name w:val="part"/>
    <w:basedOn w:val="a"/>
    <w:rsid w:val="009C04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C04D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9C04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9C04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C04D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C04DA"/>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9C04D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9C04D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C04D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C04D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C04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C04DA"/>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9C04D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C04D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C04D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C04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C04D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C04D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C04DA"/>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C04D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C04D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C04D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C04D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C04D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C04D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C04DA"/>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9C04D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C04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C04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C04D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C04D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C04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C04D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C04D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9C04D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C04D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C04D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C04DA"/>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C04D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C04DA"/>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9C04D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9C04DA"/>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9C04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C04D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C04DA"/>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C04DA"/>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C04DA"/>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C04D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C04D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C04D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C04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C04D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C04DA"/>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C04D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C04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C04D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C04D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C04DA"/>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C04D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C04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C04D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C04D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C04DA"/>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C04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C04DA"/>
    <w:pPr>
      <w:spacing w:before="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9C04D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C04D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C04DA"/>
    <w:pPr>
      <w:spacing w:after="0" w:line="240" w:lineRule="auto"/>
    </w:pPr>
    <w:rPr>
      <w:rFonts w:ascii="Times New Roman" w:eastAsia="Times New Roman" w:hAnsi="Times New Roman" w:cs="Times New Roman"/>
      <w:sz w:val="14"/>
      <w:szCs w:val="14"/>
      <w:lang w:eastAsia="ru-RU"/>
    </w:rPr>
  </w:style>
  <w:style w:type="paragraph" w:customStyle="1" w:styleId="title">
    <w:name w:val="title"/>
    <w:basedOn w:val="a"/>
    <w:rsid w:val="009C04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9C04D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9C04DA"/>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9C04D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C04D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C04D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C04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9C04D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9C04D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9C0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C0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C04DA"/>
    <w:rPr>
      <w:rFonts w:ascii="Times New Roman" w:hAnsi="Times New Roman" w:cs="Times New Roman" w:hint="default"/>
      <w:b/>
      <w:bCs/>
      <w:caps/>
    </w:rPr>
  </w:style>
  <w:style w:type="character" w:customStyle="1" w:styleId="promulgator">
    <w:name w:val="promulgator"/>
    <w:basedOn w:val="a0"/>
    <w:rsid w:val="009C04DA"/>
    <w:rPr>
      <w:rFonts w:ascii="Times New Roman" w:hAnsi="Times New Roman" w:cs="Times New Roman" w:hint="default"/>
      <w:b/>
      <w:bCs/>
      <w:caps/>
    </w:rPr>
  </w:style>
  <w:style w:type="character" w:customStyle="1" w:styleId="datepr">
    <w:name w:val="datepr"/>
    <w:basedOn w:val="a0"/>
    <w:rsid w:val="009C04DA"/>
    <w:rPr>
      <w:rFonts w:ascii="Times New Roman" w:hAnsi="Times New Roman" w:cs="Times New Roman" w:hint="default"/>
      <w:i/>
      <w:iCs/>
    </w:rPr>
  </w:style>
  <w:style w:type="character" w:customStyle="1" w:styleId="datecity">
    <w:name w:val="datecity"/>
    <w:basedOn w:val="a0"/>
    <w:rsid w:val="009C04DA"/>
    <w:rPr>
      <w:rFonts w:ascii="Times New Roman" w:hAnsi="Times New Roman" w:cs="Times New Roman" w:hint="default"/>
      <w:i/>
      <w:iCs/>
      <w:sz w:val="24"/>
      <w:szCs w:val="24"/>
    </w:rPr>
  </w:style>
  <w:style w:type="character" w:customStyle="1" w:styleId="datereg">
    <w:name w:val="datereg"/>
    <w:basedOn w:val="a0"/>
    <w:rsid w:val="009C04DA"/>
    <w:rPr>
      <w:rFonts w:ascii="Times New Roman" w:hAnsi="Times New Roman" w:cs="Times New Roman" w:hint="default"/>
    </w:rPr>
  </w:style>
  <w:style w:type="character" w:customStyle="1" w:styleId="number">
    <w:name w:val="number"/>
    <w:basedOn w:val="a0"/>
    <w:rsid w:val="009C04DA"/>
    <w:rPr>
      <w:rFonts w:ascii="Times New Roman" w:hAnsi="Times New Roman" w:cs="Times New Roman" w:hint="default"/>
      <w:i/>
      <w:iCs/>
    </w:rPr>
  </w:style>
  <w:style w:type="character" w:customStyle="1" w:styleId="bigsimbol">
    <w:name w:val="bigsimbol"/>
    <w:basedOn w:val="a0"/>
    <w:rsid w:val="009C04DA"/>
    <w:rPr>
      <w:rFonts w:ascii="Times New Roman" w:hAnsi="Times New Roman" w:cs="Times New Roman" w:hint="default"/>
      <w:caps/>
    </w:rPr>
  </w:style>
  <w:style w:type="character" w:customStyle="1" w:styleId="razr">
    <w:name w:val="razr"/>
    <w:basedOn w:val="a0"/>
    <w:rsid w:val="009C04DA"/>
    <w:rPr>
      <w:rFonts w:ascii="Times New Roman" w:hAnsi="Times New Roman" w:cs="Times New Roman" w:hint="default"/>
      <w:spacing w:val="30"/>
    </w:rPr>
  </w:style>
  <w:style w:type="character" w:customStyle="1" w:styleId="onesymbol">
    <w:name w:val="onesymbol"/>
    <w:basedOn w:val="a0"/>
    <w:rsid w:val="009C04DA"/>
    <w:rPr>
      <w:rFonts w:ascii="Symbol" w:hAnsi="Symbol" w:hint="default"/>
    </w:rPr>
  </w:style>
  <w:style w:type="character" w:customStyle="1" w:styleId="onewind3">
    <w:name w:val="onewind3"/>
    <w:basedOn w:val="a0"/>
    <w:rsid w:val="009C04DA"/>
    <w:rPr>
      <w:rFonts w:ascii="Wingdings 3" w:hAnsi="Wingdings 3" w:hint="default"/>
    </w:rPr>
  </w:style>
  <w:style w:type="character" w:customStyle="1" w:styleId="onewind2">
    <w:name w:val="onewind2"/>
    <w:basedOn w:val="a0"/>
    <w:rsid w:val="009C04DA"/>
    <w:rPr>
      <w:rFonts w:ascii="Wingdings 2" w:hAnsi="Wingdings 2" w:hint="default"/>
    </w:rPr>
  </w:style>
  <w:style w:type="character" w:customStyle="1" w:styleId="onewind">
    <w:name w:val="onewind"/>
    <w:basedOn w:val="a0"/>
    <w:rsid w:val="009C04DA"/>
    <w:rPr>
      <w:rFonts w:ascii="Wingdings" w:hAnsi="Wingdings" w:hint="default"/>
    </w:rPr>
  </w:style>
  <w:style w:type="character" w:customStyle="1" w:styleId="post">
    <w:name w:val="post"/>
    <w:basedOn w:val="a0"/>
    <w:rsid w:val="009C04DA"/>
    <w:rPr>
      <w:rFonts w:ascii="Times New Roman" w:hAnsi="Times New Roman" w:cs="Times New Roman" w:hint="default"/>
      <w:b/>
      <w:bCs/>
      <w:i/>
      <w:iCs/>
      <w:sz w:val="22"/>
      <w:szCs w:val="22"/>
    </w:rPr>
  </w:style>
  <w:style w:type="character" w:customStyle="1" w:styleId="pers">
    <w:name w:val="pers"/>
    <w:basedOn w:val="a0"/>
    <w:rsid w:val="009C04DA"/>
    <w:rPr>
      <w:rFonts w:ascii="Times New Roman" w:hAnsi="Times New Roman" w:cs="Times New Roman" w:hint="default"/>
      <w:b/>
      <w:bCs/>
      <w:i/>
      <w:iCs/>
      <w:sz w:val="22"/>
      <w:szCs w:val="22"/>
    </w:rPr>
  </w:style>
  <w:style w:type="character" w:customStyle="1" w:styleId="arabic">
    <w:name w:val="arabic"/>
    <w:basedOn w:val="a0"/>
    <w:rsid w:val="009C04DA"/>
    <w:rPr>
      <w:rFonts w:ascii="Times New Roman" w:hAnsi="Times New Roman" w:cs="Times New Roman" w:hint="default"/>
    </w:rPr>
  </w:style>
  <w:style w:type="character" w:customStyle="1" w:styleId="articlec">
    <w:name w:val="articlec"/>
    <w:basedOn w:val="a0"/>
    <w:rsid w:val="009C04DA"/>
    <w:rPr>
      <w:rFonts w:ascii="Times New Roman" w:hAnsi="Times New Roman" w:cs="Times New Roman" w:hint="default"/>
      <w:b/>
      <w:bCs/>
    </w:rPr>
  </w:style>
  <w:style w:type="character" w:customStyle="1" w:styleId="roman">
    <w:name w:val="roman"/>
    <w:basedOn w:val="a0"/>
    <w:rsid w:val="009C04DA"/>
    <w:rPr>
      <w:rFonts w:ascii="Arial" w:hAnsi="Arial" w:cs="Arial" w:hint="default"/>
    </w:rPr>
  </w:style>
  <w:style w:type="character" w:customStyle="1" w:styleId="rednoun">
    <w:name w:val="rednoun"/>
    <w:basedOn w:val="a0"/>
    <w:rsid w:val="009C04DA"/>
  </w:style>
  <w:style w:type="table" w:customStyle="1" w:styleId="tablencpi">
    <w:name w:val="tablencpi"/>
    <w:basedOn w:val="a1"/>
    <w:rsid w:val="009C04D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12581</Words>
  <Characters>71717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2018-12-19T07:42:00Z</dcterms:created>
  <dcterms:modified xsi:type="dcterms:W3CDTF">2018-12-19T07:42:00Z</dcterms:modified>
</cp:coreProperties>
</file>