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8BF" w:rsidRPr="000658BF" w:rsidRDefault="000658BF" w:rsidP="000658BF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0658BF">
        <w:rPr>
          <w:rFonts w:ascii="Times New Roman" w:hAnsi="Times New Roman" w:cs="Times New Roman"/>
          <w:b/>
          <w:sz w:val="28"/>
          <w:szCs w:val="28"/>
          <w:lang w:eastAsia="ru-RU"/>
        </w:rPr>
        <w:t>С 01.01.2026 заявление на осуществление административных процедур подается в электронной форме через единый портал электронных услуг</w:t>
      </w:r>
    </w:p>
    <w:bookmarkEnd w:id="0"/>
    <w:p w:rsidR="000658BF" w:rsidRPr="000658BF" w:rsidRDefault="000658BF" w:rsidP="000658BF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658B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Министерство по налогам и сборам Республики Беларусь (далее – МНС) письмом от 14.04.2025 № 6-1-13/01373 проинформировало о том, что согласно требованиям пункта 6 статьи 14 Закона Республики Беларусь от 28.10.2008 № 433-З «Об основах административных процедур» заявление заинтересованного лица в </w:t>
      </w:r>
      <w:r w:rsidRPr="000658BF">
        <w:rPr>
          <w:rFonts w:ascii="Times New Roman" w:hAnsi="Times New Roman" w:cs="Times New Roman"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электронной форме</w:t>
      </w:r>
      <w:r w:rsidRPr="000658B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подается через единый портал электронных услуг (далее – ЕПЭУ).</w:t>
      </w:r>
    </w:p>
    <w:p w:rsidR="000658BF" w:rsidRPr="000658BF" w:rsidRDefault="000658BF" w:rsidP="000658BF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658B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целях исполнения требований законодательства МНС проведена работа по переводу всех административных процедур, осуществляемых налоговых органами, в электронную форму на ЕПЭУ.</w:t>
      </w:r>
    </w:p>
    <w:p w:rsidR="000658BF" w:rsidRPr="000658BF" w:rsidRDefault="000658BF" w:rsidP="000658BF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658B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этой связи МНС планируется до 01.01.2026 поэтапное прекращение использования функционалов АРМ «Плательщик» и Личного кабинета плательщика для создания и направления на портал МНС заявлений плательщиков на осуществление административных процедур.</w:t>
      </w:r>
    </w:p>
    <w:p w:rsidR="000658BF" w:rsidRPr="000658BF" w:rsidRDefault="000658BF" w:rsidP="000658BF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658B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течение переходного периода плательщикам необходимо принять меры по регистрации и распределению ролей в Личном электронном кабинете плательщика на ЕПЭУ (</w:t>
      </w:r>
      <w:hyperlink r:id="rId4" w:history="1">
        <w:r w:rsidRPr="000658BF">
          <w:rPr>
            <w:rFonts w:ascii="Times New Roman" w:hAnsi="Times New Roman" w:cs="Times New Roman"/>
            <w:color w:val="007A65"/>
            <w:sz w:val="28"/>
            <w:szCs w:val="28"/>
            <w:u w:val="single"/>
            <w:bdr w:val="none" w:sz="0" w:space="0" w:color="auto" w:frame="1"/>
            <w:lang w:eastAsia="ru-RU"/>
          </w:rPr>
          <w:t>https://account.gov.by</w:t>
        </w:r>
      </w:hyperlink>
      <w:r w:rsidRPr="000658B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), позволяющим организовать процесс направления электронных заявлений посредством ЕПЭУ.</w:t>
      </w:r>
    </w:p>
    <w:p w:rsidR="000658BF" w:rsidRPr="000658BF" w:rsidRDefault="000658BF" w:rsidP="000658BF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658B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Заявления на осуществление административных процедур, поданные после 01.01.2026 с нарушением вышеуказанного порядка, не будут приниматься налоговыми органами к рассмотрению.</w:t>
      </w:r>
    </w:p>
    <w:p w:rsidR="000658BF" w:rsidRPr="000658BF" w:rsidRDefault="000658BF" w:rsidP="000658BF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658B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АРМ «Плательщик» и Личном кабинете плательщика возможность подачи заявлений на осуществление административных процедур сохранятся только для:</w:t>
      </w:r>
    </w:p>
    <w:p w:rsidR="000658BF" w:rsidRPr="000658BF" w:rsidRDefault="000658BF" w:rsidP="000658BF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658B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индивидуальных предпринимателей, использующих мобильную цифровую подпись;</w:t>
      </w:r>
    </w:p>
    <w:p w:rsidR="000658BF" w:rsidRPr="000658BF" w:rsidRDefault="000658BF" w:rsidP="000658BF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658B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филиалов, исполняющих налоговые обязательства юридических лиц, постановка на учет осуществлена которых налоговыми органами в соответствии с пунктом 7 статьи 70 Налогового Кодекса Республики Беларусь.</w:t>
      </w:r>
    </w:p>
    <w:p w:rsidR="000658BF" w:rsidRPr="000658BF" w:rsidRDefault="000658BF" w:rsidP="000658BF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658B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Информация о технической реализации механизма подачи заявлений на осуществление административных процедур указанной категорией плательщиков будет доведена дополнительно.</w:t>
      </w:r>
    </w:p>
    <w:p w:rsidR="007B3358" w:rsidRDefault="007B3358"/>
    <w:sectPr w:rsidR="007B33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8BF"/>
    <w:rsid w:val="000658BF"/>
    <w:rsid w:val="007B3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7F44FC-F143-44FC-8851-23FC971DF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658B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658B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658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658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380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ccount.gov.b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2025-05-23T05:23:00Z</dcterms:created>
  <dcterms:modified xsi:type="dcterms:W3CDTF">2025-05-23T05:24:00Z</dcterms:modified>
</cp:coreProperties>
</file>