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EE" w:rsidRDefault="001267EE" w:rsidP="00604DA3">
      <w:pPr>
        <w:shd w:val="clear" w:color="auto" w:fill="FFFFFF"/>
        <w:spacing w:line="280" w:lineRule="exact"/>
        <w:ind w:right="-284"/>
        <w:contextualSpacing/>
        <w:jc w:val="both"/>
        <w:textAlignment w:val="baseline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                                                                                  УТВЕРЖДАЮ </w:t>
      </w:r>
    </w:p>
    <w:p w:rsidR="001267EE" w:rsidRDefault="001267EE" w:rsidP="00604DA3">
      <w:pPr>
        <w:shd w:val="clear" w:color="auto" w:fill="FFFFFF"/>
        <w:spacing w:line="280" w:lineRule="exact"/>
        <w:ind w:right="-284"/>
        <w:contextualSpacing/>
        <w:jc w:val="both"/>
        <w:textAlignment w:val="baseline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                                                                                  </w:t>
      </w:r>
      <w:r w:rsidR="003C6B1B">
        <w:rPr>
          <w:color w:val="000000"/>
          <w:sz w:val="30"/>
          <w:szCs w:val="30"/>
          <w:lang w:val="ru-RU"/>
        </w:rPr>
        <w:t>Заместитель председателя</w:t>
      </w:r>
      <w:r>
        <w:rPr>
          <w:color w:val="000000"/>
          <w:sz w:val="30"/>
          <w:szCs w:val="30"/>
          <w:lang w:val="ru-RU"/>
        </w:rPr>
        <w:t xml:space="preserve">                </w:t>
      </w:r>
    </w:p>
    <w:p w:rsidR="001267EE" w:rsidRDefault="001267EE" w:rsidP="00604DA3">
      <w:pPr>
        <w:shd w:val="clear" w:color="auto" w:fill="FFFFFF"/>
        <w:spacing w:line="280" w:lineRule="exact"/>
        <w:ind w:right="-284"/>
        <w:contextualSpacing/>
        <w:jc w:val="both"/>
        <w:textAlignment w:val="baseline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                                                                                  Витебского </w:t>
      </w:r>
      <w:r w:rsidR="003C6B1B" w:rsidRPr="003C6B1B">
        <w:rPr>
          <w:color w:val="000000"/>
          <w:sz w:val="30"/>
          <w:szCs w:val="30"/>
          <w:lang w:val="ru-RU"/>
        </w:rPr>
        <w:t>районного</w:t>
      </w:r>
    </w:p>
    <w:p w:rsidR="001267EE" w:rsidRDefault="00384103" w:rsidP="00604DA3">
      <w:pPr>
        <w:shd w:val="clear" w:color="auto" w:fill="FFFFFF"/>
        <w:spacing w:line="280" w:lineRule="exact"/>
        <w:ind w:right="-284"/>
        <w:contextualSpacing/>
        <w:jc w:val="both"/>
        <w:textAlignment w:val="baseline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    </w:t>
      </w:r>
      <w:r w:rsidR="001267EE">
        <w:rPr>
          <w:color w:val="000000"/>
          <w:sz w:val="30"/>
          <w:szCs w:val="30"/>
          <w:lang w:val="ru-RU"/>
        </w:rPr>
        <w:t xml:space="preserve">                                                                              исполнительного комитета                </w:t>
      </w:r>
    </w:p>
    <w:p w:rsidR="00384103" w:rsidRDefault="001267EE" w:rsidP="00604DA3">
      <w:pPr>
        <w:shd w:val="clear" w:color="auto" w:fill="FFFFFF"/>
        <w:spacing w:line="280" w:lineRule="exact"/>
        <w:ind w:right="-284"/>
        <w:contextualSpacing/>
        <w:jc w:val="both"/>
        <w:textAlignment w:val="baseline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                                                                                                  </w:t>
      </w:r>
      <w:proofErr w:type="spellStart"/>
      <w:r w:rsidR="00384103">
        <w:rPr>
          <w:color w:val="000000"/>
          <w:sz w:val="30"/>
          <w:szCs w:val="30"/>
          <w:lang w:val="ru-RU"/>
        </w:rPr>
        <w:t>Ж.В.Черкунова</w:t>
      </w:r>
      <w:proofErr w:type="spellEnd"/>
      <w:r>
        <w:rPr>
          <w:color w:val="000000"/>
          <w:sz w:val="30"/>
          <w:szCs w:val="30"/>
          <w:lang w:val="ru-RU"/>
        </w:rPr>
        <w:t xml:space="preserve">                                                                                   </w:t>
      </w:r>
    </w:p>
    <w:p w:rsidR="001267EE" w:rsidRDefault="00384103" w:rsidP="00604DA3">
      <w:pPr>
        <w:shd w:val="clear" w:color="auto" w:fill="FFFFFF"/>
        <w:spacing w:line="280" w:lineRule="exact"/>
        <w:ind w:right="-284"/>
        <w:contextualSpacing/>
        <w:jc w:val="both"/>
        <w:textAlignment w:val="baseline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                                                                                  0</w:t>
      </w:r>
      <w:r w:rsidR="00034592">
        <w:rPr>
          <w:color w:val="000000"/>
          <w:sz w:val="30"/>
          <w:szCs w:val="30"/>
          <w:lang w:val="ru-RU"/>
        </w:rPr>
        <w:t>7</w:t>
      </w:r>
      <w:r w:rsidR="001267EE">
        <w:rPr>
          <w:color w:val="000000"/>
          <w:sz w:val="30"/>
          <w:szCs w:val="30"/>
          <w:lang w:val="ru-RU"/>
        </w:rPr>
        <w:t>.0</w:t>
      </w:r>
      <w:r w:rsidR="00F34171">
        <w:rPr>
          <w:color w:val="000000"/>
          <w:sz w:val="30"/>
          <w:szCs w:val="30"/>
          <w:lang w:val="ru-RU"/>
        </w:rPr>
        <w:t>5</w:t>
      </w:r>
      <w:r w:rsidR="001267EE">
        <w:rPr>
          <w:color w:val="000000"/>
          <w:sz w:val="30"/>
          <w:szCs w:val="30"/>
          <w:lang w:val="ru-RU"/>
        </w:rPr>
        <w:t>.202</w:t>
      </w:r>
      <w:r w:rsidR="00F34171">
        <w:rPr>
          <w:color w:val="000000"/>
          <w:sz w:val="30"/>
          <w:szCs w:val="30"/>
          <w:lang w:val="ru-RU"/>
        </w:rPr>
        <w:t>5</w:t>
      </w:r>
    </w:p>
    <w:p w:rsidR="001267EE" w:rsidRDefault="001267EE" w:rsidP="00604DA3">
      <w:pPr>
        <w:shd w:val="clear" w:color="auto" w:fill="FFFFFF"/>
        <w:spacing w:line="280" w:lineRule="exact"/>
        <w:ind w:right="-284"/>
        <w:contextualSpacing/>
        <w:jc w:val="both"/>
        <w:textAlignment w:val="baseline"/>
        <w:rPr>
          <w:color w:val="000000"/>
          <w:sz w:val="30"/>
          <w:szCs w:val="30"/>
          <w:lang w:val="ru-RU"/>
        </w:rPr>
      </w:pPr>
    </w:p>
    <w:p w:rsidR="007742E7" w:rsidRDefault="007742E7" w:rsidP="00604DA3">
      <w:pPr>
        <w:shd w:val="clear" w:color="auto" w:fill="FFFFFF"/>
        <w:spacing w:line="280" w:lineRule="exact"/>
        <w:ind w:right="-284"/>
        <w:contextualSpacing/>
        <w:jc w:val="both"/>
        <w:textAlignment w:val="baseline"/>
        <w:rPr>
          <w:color w:val="000000"/>
          <w:sz w:val="30"/>
          <w:szCs w:val="30"/>
          <w:lang w:val="ru-RU"/>
        </w:rPr>
      </w:pPr>
    </w:p>
    <w:p w:rsidR="00D845C3" w:rsidRPr="007672A7" w:rsidRDefault="00D845C3" w:rsidP="00D845C3">
      <w:pPr>
        <w:ind w:left="5670" w:right="-142"/>
        <w:rPr>
          <w:color w:val="FF0000"/>
          <w:sz w:val="30"/>
          <w:szCs w:val="30"/>
          <w:lang w:val="ru-RU"/>
        </w:rPr>
      </w:pPr>
    </w:p>
    <w:tbl>
      <w:tblPr>
        <w:tblW w:w="9548" w:type="dxa"/>
        <w:tblInd w:w="-176" w:type="dxa"/>
        <w:tblLook w:val="04A0" w:firstRow="1" w:lastRow="0" w:firstColumn="1" w:lastColumn="0" w:noHBand="0" w:noVBand="1"/>
      </w:tblPr>
      <w:tblGrid>
        <w:gridCol w:w="3119"/>
        <w:gridCol w:w="3507"/>
        <w:gridCol w:w="3113"/>
      </w:tblGrid>
      <w:tr w:rsidR="00D845C3" w:rsidRPr="00E00DFB" w:rsidTr="00EE7D1C">
        <w:tc>
          <w:tcPr>
            <w:tcW w:w="3150" w:type="dxa"/>
            <w:shd w:val="clear" w:color="auto" w:fill="auto"/>
          </w:tcPr>
          <w:p w:rsidR="00D845C3" w:rsidRPr="00517C13" w:rsidRDefault="00D845C3" w:rsidP="00EE7D1C">
            <w:pPr>
              <w:pStyle w:val="c0"/>
              <w:spacing w:before="0" w:beforeAutospacing="0" w:after="0" w:afterAutospacing="0"/>
              <w:rPr>
                <w:rFonts w:eastAsia="Calibri"/>
                <w:color w:val="000000"/>
                <w:szCs w:val="28"/>
              </w:rPr>
            </w:pPr>
            <w:r w:rsidRPr="00517C13">
              <w:rPr>
                <w:rFonts w:eastAsia="Calibri"/>
                <w:color w:val="000000"/>
                <w:szCs w:val="28"/>
              </w:rPr>
              <w:t>СОГЛАСОВАНО</w:t>
            </w:r>
          </w:p>
          <w:p w:rsidR="00D845C3" w:rsidRPr="00517C13" w:rsidRDefault="00D845C3" w:rsidP="00EE7D1C">
            <w:pPr>
              <w:pStyle w:val="c0"/>
              <w:spacing w:before="0" w:beforeAutospacing="0" w:after="0" w:afterAutospacing="0"/>
              <w:rPr>
                <w:rFonts w:eastAsia="Calibri"/>
                <w:color w:val="000000"/>
                <w:szCs w:val="28"/>
              </w:rPr>
            </w:pPr>
            <w:r w:rsidRPr="00517C13">
              <w:rPr>
                <w:rFonts w:eastAsia="Calibri"/>
                <w:color w:val="000000"/>
                <w:szCs w:val="28"/>
              </w:rPr>
              <w:t xml:space="preserve">Председатель </w:t>
            </w:r>
          </w:p>
          <w:p w:rsidR="00D845C3" w:rsidRPr="00517C13" w:rsidRDefault="00D845C3" w:rsidP="00EE7D1C">
            <w:pPr>
              <w:pStyle w:val="c0"/>
              <w:spacing w:before="0" w:beforeAutospacing="0" w:after="0" w:afterAutospacing="0"/>
              <w:rPr>
                <w:rFonts w:eastAsia="Calibri"/>
                <w:color w:val="000000"/>
                <w:szCs w:val="28"/>
              </w:rPr>
            </w:pPr>
            <w:r w:rsidRPr="00517C13">
              <w:rPr>
                <w:rFonts w:eastAsia="Calibri"/>
                <w:color w:val="000000"/>
                <w:szCs w:val="28"/>
              </w:rPr>
              <w:t xml:space="preserve">Витебской районной </w:t>
            </w:r>
            <w:r w:rsidRPr="00D845C3">
              <w:rPr>
                <w:rFonts w:eastAsia="Calibri"/>
                <w:color w:val="000000"/>
                <w:szCs w:val="28"/>
              </w:rPr>
              <w:t>общественного объединения «Белорусский союз женщин»</w:t>
            </w:r>
          </w:p>
          <w:p w:rsidR="00D845C3" w:rsidRPr="00517C13" w:rsidRDefault="00D845C3" w:rsidP="00EE7D1C">
            <w:pPr>
              <w:pStyle w:val="c0"/>
              <w:spacing w:before="0" w:beforeAutospacing="0" w:after="0" w:afterAutospacing="0"/>
              <w:rPr>
                <w:rFonts w:eastAsia="Calibri"/>
                <w:color w:val="000000"/>
                <w:szCs w:val="28"/>
              </w:rPr>
            </w:pPr>
            <w:r w:rsidRPr="00517C13">
              <w:rPr>
                <w:rFonts w:eastAsia="Calibri"/>
                <w:color w:val="000000"/>
                <w:szCs w:val="28"/>
              </w:rPr>
              <w:t>___________</w:t>
            </w:r>
            <w:proofErr w:type="spellStart"/>
            <w:r>
              <w:rPr>
                <w:rFonts w:eastAsia="Calibri"/>
                <w:color w:val="000000"/>
                <w:szCs w:val="28"/>
              </w:rPr>
              <w:t>Ж.В.Черкунова</w:t>
            </w:r>
            <w:proofErr w:type="spellEnd"/>
          </w:p>
          <w:p w:rsidR="00D845C3" w:rsidRPr="00517C13" w:rsidRDefault="00D845C3" w:rsidP="00EE7D1C">
            <w:pPr>
              <w:pStyle w:val="c0"/>
              <w:spacing w:before="0" w:beforeAutospacing="0" w:after="0" w:afterAutospacing="0"/>
              <w:rPr>
                <w:rFonts w:eastAsia="Calibri"/>
                <w:color w:val="000000"/>
                <w:szCs w:val="28"/>
              </w:rPr>
            </w:pPr>
            <w:r w:rsidRPr="00517C13">
              <w:rPr>
                <w:rFonts w:eastAsia="Calibri"/>
                <w:color w:val="000000"/>
                <w:szCs w:val="28"/>
              </w:rPr>
              <w:t>«____» ____________202</w:t>
            </w:r>
            <w:r>
              <w:rPr>
                <w:rFonts w:eastAsia="Calibri"/>
                <w:color w:val="000000"/>
                <w:szCs w:val="28"/>
              </w:rPr>
              <w:t>5</w:t>
            </w:r>
            <w:r w:rsidRPr="00517C13">
              <w:rPr>
                <w:rFonts w:eastAsia="Calibri"/>
                <w:color w:val="000000"/>
                <w:szCs w:val="28"/>
              </w:rPr>
              <w:t>г.</w:t>
            </w:r>
          </w:p>
          <w:p w:rsidR="00D845C3" w:rsidRPr="00E00DFB" w:rsidRDefault="00D845C3" w:rsidP="00EE7D1C">
            <w:pPr>
              <w:pStyle w:val="c0"/>
              <w:spacing w:before="0" w:beforeAutospacing="0" w:after="0" w:afterAutospacing="0"/>
              <w:rPr>
                <w:rStyle w:val="c13"/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D845C3" w:rsidRPr="00517C13" w:rsidRDefault="00D845C3" w:rsidP="00D845C3">
            <w:pPr>
              <w:pStyle w:val="c0"/>
              <w:spacing w:before="0" w:beforeAutospacing="0" w:after="0" w:afterAutospacing="0"/>
              <w:rPr>
                <w:rFonts w:eastAsia="Calibri"/>
                <w:color w:val="000000"/>
                <w:szCs w:val="28"/>
              </w:rPr>
            </w:pPr>
            <w:r w:rsidRPr="00517C13">
              <w:rPr>
                <w:rFonts w:eastAsia="Calibri"/>
                <w:color w:val="000000"/>
                <w:szCs w:val="28"/>
              </w:rPr>
              <w:t>СОГЛАСОВАНО</w:t>
            </w:r>
          </w:p>
          <w:p w:rsidR="00D845C3" w:rsidRPr="00517C13" w:rsidRDefault="00D845C3" w:rsidP="00D845C3">
            <w:pPr>
              <w:pStyle w:val="c0"/>
              <w:spacing w:before="0" w:beforeAutospacing="0" w:after="0" w:afterAutospacing="0"/>
              <w:rPr>
                <w:rFonts w:eastAsia="Calibri"/>
                <w:color w:val="000000"/>
                <w:szCs w:val="28"/>
              </w:rPr>
            </w:pPr>
            <w:r w:rsidRPr="00517C13">
              <w:rPr>
                <w:rFonts w:eastAsia="Calibri"/>
                <w:color w:val="000000"/>
                <w:szCs w:val="28"/>
              </w:rPr>
              <w:t xml:space="preserve">Председатель </w:t>
            </w:r>
          </w:p>
          <w:p w:rsidR="00D845C3" w:rsidRDefault="00D845C3" w:rsidP="00D845C3">
            <w:pPr>
              <w:pStyle w:val="c0"/>
              <w:spacing w:before="0" w:beforeAutospacing="0" w:after="0" w:afterAutospacing="0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 xml:space="preserve">совета Витебского районного отделения Белорусской партии </w:t>
            </w:r>
          </w:p>
          <w:p w:rsidR="00D845C3" w:rsidRPr="00517C13" w:rsidRDefault="00D845C3" w:rsidP="00D845C3">
            <w:pPr>
              <w:pStyle w:val="c0"/>
              <w:spacing w:before="0" w:beforeAutospacing="0" w:after="0" w:afterAutospacing="0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«Белая Русь»</w:t>
            </w:r>
            <w:r w:rsidRPr="00517C13">
              <w:rPr>
                <w:rFonts w:eastAsia="Calibri"/>
                <w:color w:val="000000"/>
                <w:szCs w:val="28"/>
              </w:rPr>
              <w:t xml:space="preserve"> </w:t>
            </w:r>
          </w:p>
          <w:p w:rsidR="00D845C3" w:rsidRDefault="00D845C3" w:rsidP="00D845C3">
            <w:pPr>
              <w:pStyle w:val="c0"/>
              <w:spacing w:before="0" w:beforeAutospacing="0" w:after="0" w:afterAutospacing="0"/>
              <w:rPr>
                <w:rFonts w:eastAsia="Calibri"/>
                <w:color w:val="000000"/>
                <w:szCs w:val="28"/>
              </w:rPr>
            </w:pPr>
            <w:r w:rsidRPr="00517C13">
              <w:rPr>
                <w:rFonts w:eastAsia="Calibri"/>
                <w:color w:val="000000"/>
                <w:szCs w:val="28"/>
              </w:rPr>
              <w:t>_____________</w:t>
            </w:r>
            <w:proofErr w:type="spellStart"/>
            <w:r>
              <w:rPr>
                <w:rFonts w:eastAsia="Calibri"/>
                <w:color w:val="000000"/>
                <w:szCs w:val="28"/>
              </w:rPr>
              <w:t>Д.И.Жаворонков</w:t>
            </w:r>
            <w:proofErr w:type="spellEnd"/>
          </w:p>
          <w:p w:rsidR="00D845C3" w:rsidRPr="00E00DFB" w:rsidRDefault="00D845C3" w:rsidP="00D845C3">
            <w:pPr>
              <w:pStyle w:val="c0"/>
              <w:spacing w:before="0" w:beforeAutospacing="0" w:after="0" w:afterAutospacing="0"/>
              <w:rPr>
                <w:rFonts w:eastAsia="Calibri"/>
                <w:szCs w:val="22"/>
              </w:rPr>
            </w:pPr>
            <w:r w:rsidRPr="00517C13">
              <w:rPr>
                <w:rFonts w:eastAsia="Calibri"/>
                <w:color w:val="000000"/>
                <w:szCs w:val="28"/>
              </w:rPr>
              <w:t>«____» ____________202</w:t>
            </w:r>
            <w:r>
              <w:rPr>
                <w:rFonts w:eastAsia="Calibri"/>
                <w:color w:val="000000"/>
                <w:szCs w:val="28"/>
              </w:rPr>
              <w:t>5</w:t>
            </w:r>
            <w:r w:rsidRPr="00517C13">
              <w:rPr>
                <w:rFonts w:eastAsia="Calibri"/>
                <w:color w:val="000000"/>
                <w:szCs w:val="28"/>
              </w:rPr>
              <w:t>г.</w:t>
            </w:r>
          </w:p>
        </w:tc>
        <w:tc>
          <w:tcPr>
            <w:tcW w:w="3168" w:type="dxa"/>
            <w:shd w:val="clear" w:color="auto" w:fill="auto"/>
          </w:tcPr>
          <w:p w:rsidR="00D845C3" w:rsidRPr="00E00DFB" w:rsidRDefault="00D845C3" w:rsidP="00EE7D1C">
            <w:pPr>
              <w:pStyle w:val="c0"/>
              <w:spacing w:before="0" w:beforeAutospacing="0" w:after="0" w:afterAutospacing="0"/>
              <w:rPr>
                <w:rFonts w:eastAsia="Calibri"/>
                <w:szCs w:val="28"/>
              </w:rPr>
            </w:pPr>
            <w:r w:rsidRPr="00E00DFB">
              <w:rPr>
                <w:rFonts w:eastAsia="Calibri"/>
                <w:szCs w:val="28"/>
              </w:rPr>
              <w:t>СОГЛАСОВАНО</w:t>
            </w:r>
          </w:p>
          <w:p w:rsidR="00D845C3" w:rsidRPr="00E00DFB" w:rsidRDefault="00D845C3" w:rsidP="00EE7D1C">
            <w:pPr>
              <w:pStyle w:val="c0"/>
              <w:spacing w:before="0" w:beforeAutospacing="0" w:after="0" w:afterAutospacing="0"/>
              <w:rPr>
                <w:rFonts w:eastAsia="Calibri"/>
                <w:szCs w:val="28"/>
              </w:rPr>
            </w:pPr>
            <w:r w:rsidRPr="00E00DFB">
              <w:rPr>
                <w:rFonts w:eastAsia="Calibri"/>
                <w:szCs w:val="28"/>
              </w:rPr>
              <w:t>П</w:t>
            </w:r>
            <w:r>
              <w:rPr>
                <w:rFonts w:eastAsia="Calibri"/>
                <w:szCs w:val="28"/>
              </w:rPr>
              <w:t>ервый секретарь</w:t>
            </w:r>
            <w:r w:rsidRPr="00E00DFB">
              <w:rPr>
                <w:rFonts w:eastAsia="Calibri"/>
                <w:szCs w:val="28"/>
              </w:rPr>
              <w:t xml:space="preserve"> </w:t>
            </w:r>
          </w:p>
          <w:p w:rsidR="00D845C3" w:rsidRPr="00E00DFB" w:rsidRDefault="00D845C3" w:rsidP="00EE7D1C">
            <w:pPr>
              <w:pStyle w:val="c0"/>
              <w:spacing w:before="0" w:beforeAutospacing="0" w:after="0" w:afterAutospacing="0"/>
              <w:rPr>
                <w:rFonts w:eastAsia="Calibri"/>
                <w:szCs w:val="28"/>
              </w:rPr>
            </w:pPr>
            <w:r w:rsidRPr="00E00DFB">
              <w:rPr>
                <w:rFonts w:eastAsia="Calibri"/>
                <w:szCs w:val="28"/>
              </w:rPr>
              <w:t xml:space="preserve">Витебского районного </w:t>
            </w:r>
            <w:r>
              <w:rPr>
                <w:rFonts w:eastAsia="Calibri"/>
                <w:szCs w:val="28"/>
              </w:rPr>
              <w:t>комитета Общественного</w:t>
            </w:r>
            <w:r w:rsidRPr="00E00DFB">
              <w:rPr>
                <w:rFonts w:eastAsia="Calibri"/>
                <w:szCs w:val="28"/>
              </w:rPr>
              <w:t xml:space="preserve"> о</w:t>
            </w:r>
            <w:r>
              <w:rPr>
                <w:rFonts w:eastAsia="Calibri"/>
                <w:szCs w:val="28"/>
              </w:rPr>
              <w:t>бъединения</w:t>
            </w:r>
            <w:r w:rsidRPr="00E00DFB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«Белорусский республиканский</w:t>
            </w:r>
            <w:r w:rsidRPr="00E00DFB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союз молодежи»</w:t>
            </w:r>
          </w:p>
          <w:p w:rsidR="00D845C3" w:rsidRDefault="00D845C3" w:rsidP="00EE7D1C">
            <w:pPr>
              <w:pStyle w:val="c0"/>
              <w:spacing w:before="0" w:beforeAutospacing="0" w:after="0" w:afterAutospacing="0"/>
              <w:rPr>
                <w:rFonts w:eastAsia="Calibri"/>
                <w:szCs w:val="28"/>
              </w:rPr>
            </w:pPr>
          </w:p>
          <w:p w:rsidR="00D845C3" w:rsidRPr="00E00DFB" w:rsidRDefault="00D845C3" w:rsidP="00EE7D1C">
            <w:pPr>
              <w:pStyle w:val="c0"/>
              <w:spacing w:before="0" w:beforeAutospacing="0" w:after="0" w:afterAutospacing="0"/>
              <w:rPr>
                <w:rFonts w:eastAsia="Calibri"/>
                <w:szCs w:val="28"/>
              </w:rPr>
            </w:pPr>
            <w:r w:rsidRPr="00E00DFB">
              <w:rPr>
                <w:rFonts w:eastAsia="Calibri"/>
                <w:szCs w:val="28"/>
              </w:rPr>
              <w:t>_____________</w:t>
            </w:r>
            <w:proofErr w:type="spellStart"/>
            <w:r>
              <w:rPr>
                <w:rFonts w:eastAsia="Calibri"/>
                <w:szCs w:val="28"/>
              </w:rPr>
              <w:t>Е.Ю.Кабзова</w:t>
            </w:r>
            <w:proofErr w:type="spellEnd"/>
          </w:p>
          <w:p w:rsidR="00D845C3" w:rsidRPr="00E00DFB" w:rsidRDefault="00D845C3" w:rsidP="00EE7D1C">
            <w:pPr>
              <w:pStyle w:val="c0"/>
              <w:spacing w:before="0" w:beforeAutospacing="0" w:after="0" w:afterAutospacing="0"/>
              <w:rPr>
                <w:rFonts w:eastAsia="Calibri"/>
                <w:szCs w:val="28"/>
              </w:rPr>
            </w:pPr>
            <w:r w:rsidRPr="00E00DFB">
              <w:rPr>
                <w:rFonts w:eastAsia="Calibri"/>
                <w:szCs w:val="28"/>
              </w:rPr>
              <w:t>«____» __________202</w:t>
            </w:r>
            <w:r>
              <w:rPr>
                <w:rFonts w:eastAsia="Calibri"/>
                <w:szCs w:val="28"/>
              </w:rPr>
              <w:t>5</w:t>
            </w:r>
            <w:r w:rsidRPr="00E00DFB">
              <w:rPr>
                <w:rFonts w:eastAsia="Calibri"/>
                <w:szCs w:val="28"/>
              </w:rPr>
              <w:t>г.</w:t>
            </w:r>
          </w:p>
          <w:p w:rsidR="00D845C3" w:rsidRPr="00E00DFB" w:rsidRDefault="00D845C3" w:rsidP="00EE7D1C">
            <w:pPr>
              <w:pStyle w:val="c0"/>
              <w:spacing w:before="0" w:beforeAutospacing="0" w:after="0" w:afterAutospacing="0"/>
              <w:rPr>
                <w:rFonts w:eastAsia="Calibri"/>
                <w:szCs w:val="22"/>
              </w:rPr>
            </w:pPr>
          </w:p>
        </w:tc>
      </w:tr>
    </w:tbl>
    <w:p w:rsidR="00D845C3" w:rsidRDefault="00D845C3" w:rsidP="00D845C3">
      <w:pPr>
        <w:pStyle w:val="c0"/>
        <w:spacing w:before="0" w:beforeAutospacing="0" w:after="0" w:afterAutospacing="0"/>
        <w:rPr>
          <w:rFonts w:eastAsia="Calibri"/>
          <w:szCs w:val="28"/>
        </w:rPr>
      </w:pPr>
    </w:p>
    <w:tbl>
      <w:tblPr>
        <w:tblW w:w="12341" w:type="dxa"/>
        <w:tblInd w:w="-176" w:type="dxa"/>
        <w:tblLook w:val="04A0" w:firstRow="1" w:lastRow="0" w:firstColumn="1" w:lastColumn="0" w:noHBand="0" w:noVBand="1"/>
      </w:tblPr>
      <w:tblGrid>
        <w:gridCol w:w="3157"/>
        <w:gridCol w:w="3364"/>
        <w:gridCol w:w="3507"/>
        <w:gridCol w:w="2313"/>
      </w:tblGrid>
      <w:tr w:rsidR="00D845C3" w:rsidRPr="00E00DFB" w:rsidTr="00EE7D1C">
        <w:tc>
          <w:tcPr>
            <w:tcW w:w="3157" w:type="dxa"/>
            <w:shd w:val="clear" w:color="auto" w:fill="auto"/>
          </w:tcPr>
          <w:p w:rsidR="00D845C3" w:rsidRPr="00517C13" w:rsidRDefault="00D845C3" w:rsidP="00EE7D1C">
            <w:pPr>
              <w:pStyle w:val="c0"/>
              <w:spacing w:before="0" w:beforeAutospacing="0" w:after="0" w:afterAutospacing="0"/>
              <w:rPr>
                <w:rFonts w:eastAsia="Calibri"/>
                <w:color w:val="000000"/>
                <w:szCs w:val="28"/>
              </w:rPr>
            </w:pPr>
            <w:r w:rsidRPr="00517C13">
              <w:rPr>
                <w:rFonts w:eastAsia="Calibri"/>
                <w:color w:val="000000"/>
                <w:szCs w:val="28"/>
              </w:rPr>
              <w:t>СОГЛАСОВАНО</w:t>
            </w:r>
          </w:p>
          <w:p w:rsidR="00D845C3" w:rsidRPr="00517C13" w:rsidRDefault="00D845C3" w:rsidP="00EE7D1C">
            <w:pPr>
              <w:pStyle w:val="c0"/>
              <w:spacing w:before="0" w:beforeAutospacing="0" w:after="0" w:afterAutospacing="0"/>
              <w:rPr>
                <w:rFonts w:eastAsia="Calibri"/>
                <w:color w:val="000000"/>
                <w:szCs w:val="28"/>
              </w:rPr>
            </w:pPr>
            <w:r w:rsidRPr="00517C13">
              <w:rPr>
                <w:rFonts w:eastAsia="Calibri"/>
                <w:color w:val="000000"/>
                <w:szCs w:val="28"/>
              </w:rPr>
              <w:t xml:space="preserve">Председатель </w:t>
            </w:r>
          </w:p>
          <w:p w:rsidR="00D845C3" w:rsidRPr="00517C13" w:rsidRDefault="00D845C3" w:rsidP="00EE7D1C">
            <w:pPr>
              <w:pStyle w:val="c0"/>
              <w:spacing w:before="0" w:beforeAutospacing="0" w:after="0" w:afterAutospacing="0"/>
              <w:rPr>
                <w:rFonts w:eastAsia="Calibri"/>
                <w:color w:val="000000"/>
                <w:szCs w:val="28"/>
              </w:rPr>
            </w:pPr>
            <w:r w:rsidRPr="00517C13">
              <w:rPr>
                <w:rFonts w:eastAsia="Calibri"/>
                <w:color w:val="000000"/>
                <w:szCs w:val="28"/>
              </w:rPr>
              <w:t xml:space="preserve">Витебской районной организации </w:t>
            </w:r>
            <w:r>
              <w:rPr>
                <w:rFonts w:eastAsia="Calibri"/>
                <w:color w:val="000000"/>
                <w:szCs w:val="28"/>
              </w:rPr>
              <w:t>Республиканского общественного</w:t>
            </w:r>
            <w:r w:rsidRPr="00517C13">
              <w:rPr>
                <w:rFonts w:eastAsia="Calibri"/>
                <w:color w:val="000000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Cs w:val="28"/>
              </w:rPr>
              <w:t>объединения «Белая Русь»</w:t>
            </w:r>
            <w:r w:rsidRPr="00517C13">
              <w:rPr>
                <w:rFonts w:eastAsia="Calibri"/>
                <w:color w:val="000000"/>
                <w:szCs w:val="28"/>
              </w:rPr>
              <w:t xml:space="preserve"> </w:t>
            </w:r>
          </w:p>
          <w:p w:rsidR="00D845C3" w:rsidRPr="00517C13" w:rsidRDefault="00D845C3" w:rsidP="00EE7D1C">
            <w:pPr>
              <w:pStyle w:val="c0"/>
              <w:spacing w:before="0" w:beforeAutospacing="0" w:after="0" w:afterAutospacing="0"/>
              <w:rPr>
                <w:rFonts w:eastAsia="Calibri"/>
                <w:color w:val="000000"/>
                <w:szCs w:val="28"/>
              </w:rPr>
            </w:pPr>
            <w:r w:rsidRPr="00517C13">
              <w:rPr>
                <w:rFonts w:eastAsia="Calibri"/>
                <w:color w:val="000000"/>
                <w:szCs w:val="28"/>
              </w:rPr>
              <w:t>_____________</w:t>
            </w:r>
            <w:proofErr w:type="spellStart"/>
            <w:r>
              <w:rPr>
                <w:rFonts w:eastAsia="Calibri"/>
                <w:color w:val="000000"/>
                <w:szCs w:val="28"/>
              </w:rPr>
              <w:t>О.И.Рязанова</w:t>
            </w:r>
            <w:proofErr w:type="spellEnd"/>
          </w:p>
          <w:p w:rsidR="00D845C3" w:rsidRPr="00517C13" w:rsidRDefault="00D845C3" w:rsidP="00EE7D1C">
            <w:pPr>
              <w:pStyle w:val="c0"/>
              <w:spacing w:before="0" w:beforeAutospacing="0" w:after="0" w:afterAutospacing="0"/>
              <w:rPr>
                <w:rFonts w:eastAsia="Calibri"/>
                <w:color w:val="000000"/>
                <w:szCs w:val="28"/>
              </w:rPr>
            </w:pPr>
            <w:r w:rsidRPr="00517C13">
              <w:rPr>
                <w:rFonts w:eastAsia="Calibri"/>
                <w:color w:val="000000"/>
                <w:szCs w:val="28"/>
              </w:rPr>
              <w:t>«____» ____________202</w:t>
            </w:r>
            <w:r>
              <w:rPr>
                <w:rFonts w:eastAsia="Calibri"/>
                <w:color w:val="000000"/>
                <w:szCs w:val="28"/>
              </w:rPr>
              <w:t>5</w:t>
            </w:r>
            <w:r w:rsidRPr="00517C13">
              <w:rPr>
                <w:rFonts w:eastAsia="Calibri"/>
                <w:color w:val="000000"/>
                <w:szCs w:val="28"/>
              </w:rPr>
              <w:t>г.</w:t>
            </w:r>
          </w:p>
          <w:p w:rsidR="00D845C3" w:rsidRPr="00E00DFB" w:rsidRDefault="00D845C3" w:rsidP="00EE7D1C">
            <w:pPr>
              <w:pStyle w:val="c0"/>
              <w:spacing w:before="0" w:beforeAutospacing="0" w:after="0" w:afterAutospacing="0"/>
              <w:rPr>
                <w:rStyle w:val="c13"/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364" w:type="dxa"/>
            <w:shd w:val="clear" w:color="auto" w:fill="auto"/>
          </w:tcPr>
          <w:p w:rsidR="00D845C3" w:rsidRPr="00E00DFB" w:rsidRDefault="00D845C3" w:rsidP="00D845C3">
            <w:pPr>
              <w:pStyle w:val="c0"/>
              <w:spacing w:before="0" w:beforeAutospacing="0" w:after="0" w:afterAutospacing="0"/>
              <w:rPr>
                <w:rFonts w:eastAsia="Calibri"/>
                <w:szCs w:val="22"/>
              </w:rPr>
            </w:pPr>
          </w:p>
        </w:tc>
        <w:tc>
          <w:tcPr>
            <w:tcW w:w="3507" w:type="dxa"/>
          </w:tcPr>
          <w:p w:rsidR="00D845C3" w:rsidRPr="00517C13" w:rsidRDefault="00D845C3" w:rsidP="00EE7D1C">
            <w:pPr>
              <w:pStyle w:val="c0"/>
              <w:spacing w:before="0" w:beforeAutospacing="0" w:after="0" w:afterAutospacing="0"/>
              <w:rPr>
                <w:rFonts w:eastAsia="Calibri"/>
                <w:color w:val="000000"/>
                <w:szCs w:val="28"/>
              </w:rPr>
            </w:pPr>
          </w:p>
          <w:p w:rsidR="00D845C3" w:rsidRPr="00E00DFB" w:rsidRDefault="00D845C3" w:rsidP="00EE7D1C">
            <w:pPr>
              <w:pStyle w:val="c0"/>
              <w:spacing w:before="0" w:beforeAutospacing="0" w:after="0" w:afterAutospacing="0"/>
              <w:rPr>
                <w:rStyle w:val="c13"/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2313" w:type="dxa"/>
            <w:shd w:val="clear" w:color="auto" w:fill="auto"/>
          </w:tcPr>
          <w:p w:rsidR="00D845C3" w:rsidRPr="00E00DFB" w:rsidRDefault="00D845C3" w:rsidP="00EE7D1C">
            <w:pPr>
              <w:pStyle w:val="c0"/>
              <w:spacing w:before="0" w:beforeAutospacing="0" w:after="0" w:afterAutospacing="0"/>
              <w:rPr>
                <w:rFonts w:eastAsia="Calibri"/>
                <w:szCs w:val="22"/>
              </w:rPr>
            </w:pPr>
          </w:p>
        </w:tc>
      </w:tr>
    </w:tbl>
    <w:p w:rsidR="00D845C3" w:rsidRPr="00D845C3" w:rsidRDefault="00D845C3" w:rsidP="00604DA3">
      <w:pPr>
        <w:shd w:val="clear" w:color="auto" w:fill="FFFFFF"/>
        <w:spacing w:line="280" w:lineRule="exact"/>
        <w:ind w:right="-284"/>
        <w:contextualSpacing/>
        <w:jc w:val="both"/>
        <w:textAlignment w:val="baseline"/>
        <w:rPr>
          <w:color w:val="000000"/>
          <w:sz w:val="30"/>
          <w:szCs w:val="30"/>
        </w:rPr>
      </w:pPr>
    </w:p>
    <w:p w:rsidR="007742E7" w:rsidRDefault="007742E7" w:rsidP="00604DA3">
      <w:pPr>
        <w:shd w:val="clear" w:color="auto" w:fill="FFFFFF"/>
        <w:spacing w:line="280" w:lineRule="exact"/>
        <w:ind w:right="-284"/>
        <w:contextualSpacing/>
        <w:jc w:val="both"/>
        <w:textAlignment w:val="baseline"/>
        <w:rPr>
          <w:color w:val="000000"/>
          <w:sz w:val="30"/>
          <w:szCs w:val="30"/>
          <w:lang w:val="ru-RU"/>
        </w:rPr>
      </w:pPr>
    </w:p>
    <w:p w:rsidR="009560BB" w:rsidRPr="00CD299D" w:rsidRDefault="009560BB" w:rsidP="00604DA3">
      <w:pPr>
        <w:shd w:val="clear" w:color="auto" w:fill="FFFFFF"/>
        <w:spacing w:line="280" w:lineRule="exact"/>
        <w:ind w:right="-284"/>
        <w:contextualSpacing/>
        <w:jc w:val="both"/>
        <w:textAlignment w:val="baseline"/>
        <w:rPr>
          <w:color w:val="000000"/>
          <w:sz w:val="30"/>
          <w:szCs w:val="30"/>
        </w:rPr>
      </w:pPr>
      <w:r w:rsidRPr="00CD299D">
        <w:rPr>
          <w:color w:val="000000"/>
          <w:sz w:val="30"/>
          <w:szCs w:val="30"/>
        </w:rPr>
        <w:t>ПОЛОЖЕНИЕ</w:t>
      </w:r>
    </w:p>
    <w:p w:rsidR="009560BB" w:rsidRPr="00CD299D" w:rsidRDefault="009560BB" w:rsidP="00604DA3">
      <w:pPr>
        <w:shd w:val="clear" w:color="auto" w:fill="FFFFFF"/>
        <w:spacing w:line="280" w:lineRule="exact"/>
        <w:ind w:right="-284"/>
        <w:contextualSpacing/>
        <w:jc w:val="both"/>
        <w:textAlignment w:val="baseline"/>
        <w:rPr>
          <w:color w:val="000000"/>
          <w:sz w:val="30"/>
          <w:szCs w:val="30"/>
          <w:lang w:val="ru-RU"/>
        </w:rPr>
      </w:pPr>
      <w:r w:rsidRPr="00CD299D">
        <w:rPr>
          <w:color w:val="000000"/>
          <w:sz w:val="30"/>
          <w:szCs w:val="30"/>
        </w:rPr>
        <w:t xml:space="preserve">о проведении </w:t>
      </w:r>
      <w:r w:rsidR="003002EC">
        <w:rPr>
          <w:color w:val="000000"/>
          <w:sz w:val="30"/>
          <w:szCs w:val="30"/>
          <w:lang w:val="ru-RU"/>
        </w:rPr>
        <w:t xml:space="preserve">открытого </w:t>
      </w:r>
      <w:r w:rsidRPr="00CD299D">
        <w:rPr>
          <w:color w:val="000000"/>
          <w:sz w:val="30"/>
          <w:szCs w:val="30"/>
        </w:rPr>
        <w:t xml:space="preserve">районного </w:t>
      </w:r>
      <w:r w:rsidR="00167C5D" w:rsidRPr="00CD299D">
        <w:rPr>
          <w:color w:val="000000"/>
          <w:sz w:val="30"/>
          <w:szCs w:val="30"/>
          <w:lang w:val="ru-RU"/>
        </w:rPr>
        <w:t xml:space="preserve">конкурса </w:t>
      </w:r>
      <w:r w:rsidR="00620C36">
        <w:rPr>
          <w:color w:val="000000"/>
          <w:sz w:val="30"/>
          <w:szCs w:val="30"/>
        </w:rPr>
        <w:t>на луч</w:t>
      </w:r>
      <w:proofErr w:type="spellStart"/>
      <w:r w:rsidR="00620C36">
        <w:rPr>
          <w:color w:val="000000"/>
          <w:sz w:val="30"/>
          <w:szCs w:val="30"/>
          <w:lang w:val="ru-RU"/>
        </w:rPr>
        <w:t>ш</w:t>
      </w:r>
      <w:r w:rsidR="0052667F">
        <w:rPr>
          <w:color w:val="000000"/>
          <w:sz w:val="30"/>
          <w:szCs w:val="30"/>
          <w:lang w:val="ru-RU"/>
        </w:rPr>
        <w:t>ую</w:t>
      </w:r>
      <w:proofErr w:type="spellEnd"/>
      <w:r w:rsidR="00167C5D" w:rsidRPr="00CD299D">
        <w:rPr>
          <w:color w:val="000000"/>
          <w:sz w:val="30"/>
          <w:szCs w:val="30"/>
          <w:lang w:val="ru-RU"/>
        </w:rPr>
        <w:t xml:space="preserve"> </w:t>
      </w:r>
      <w:r w:rsidR="00302670">
        <w:rPr>
          <w:color w:val="000000"/>
          <w:sz w:val="30"/>
          <w:szCs w:val="30"/>
          <w:lang w:val="ru-RU"/>
        </w:rPr>
        <w:t xml:space="preserve">эмблему </w:t>
      </w:r>
      <w:r w:rsidR="00167C5D" w:rsidRPr="00CD299D">
        <w:rPr>
          <w:color w:val="000000"/>
          <w:sz w:val="30"/>
          <w:szCs w:val="30"/>
          <w:lang w:val="ru-RU"/>
        </w:rPr>
        <w:t>«</w:t>
      </w:r>
      <w:proofErr w:type="spellStart"/>
      <w:r w:rsidR="00F34171">
        <w:rPr>
          <w:color w:val="000000"/>
          <w:sz w:val="30"/>
          <w:szCs w:val="30"/>
          <w:lang w:val="ru-RU"/>
        </w:rPr>
        <w:t>Суражские</w:t>
      </w:r>
      <w:proofErr w:type="spellEnd"/>
      <w:r w:rsidR="00F34171">
        <w:rPr>
          <w:color w:val="000000"/>
          <w:sz w:val="30"/>
          <w:szCs w:val="30"/>
          <w:lang w:val="ru-RU"/>
        </w:rPr>
        <w:t xml:space="preserve"> ворота</w:t>
      </w:r>
      <w:r w:rsidR="00167C5D" w:rsidRPr="00CD299D">
        <w:rPr>
          <w:color w:val="000000"/>
          <w:sz w:val="30"/>
          <w:szCs w:val="30"/>
          <w:lang w:val="ru-RU"/>
        </w:rPr>
        <w:t>»</w:t>
      </w:r>
    </w:p>
    <w:p w:rsidR="00167C5D" w:rsidRPr="00CD299D" w:rsidRDefault="00167C5D" w:rsidP="00167C5D">
      <w:pPr>
        <w:shd w:val="clear" w:color="auto" w:fill="FFFFFF"/>
        <w:spacing w:line="280" w:lineRule="exact"/>
        <w:contextualSpacing/>
        <w:jc w:val="both"/>
        <w:textAlignment w:val="baseline"/>
        <w:rPr>
          <w:color w:val="000000"/>
          <w:sz w:val="30"/>
          <w:szCs w:val="30"/>
        </w:rPr>
      </w:pPr>
    </w:p>
    <w:p w:rsidR="009560BB" w:rsidRPr="00CD299D" w:rsidRDefault="009560BB" w:rsidP="009560BB">
      <w:pPr>
        <w:shd w:val="clear" w:color="auto" w:fill="FFFFFF"/>
        <w:contextualSpacing/>
        <w:jc w:val="both"/>
        <w:textAlignment w:val="baseline"/>
        <w:rPr>
          <w:color w:val="000000"/>
          <w:sz w:val="30"/>
          <w:szCs w:val="30"/>
        </w:rPr>
      </w:pPr>
      <w:r w:rsidRPr="00CD299D">
        <w:rPr>
          <w:color w:val="000000"/>
          <w:sz w:val="30"/>
          <w:szCs w:val="30"/>
        </w:rPr>
        <w:t>1. ОБЩИЕ ПОЛОЖЕНИЯ</w:t>
      </w:r>
    </w:p>
    <w:p w:rsidR="009560BB" w:rsidRPr="00C1471A" w:rsidRDefault="009560BB" w:rsidP="009560BB">
      <w:pPr>
        <w:shd w:val="clear" w:color="auto" w:fill="FFFFFF"/>
        <w:ind w:right="-284"/>
        <w:contextualSpacing/>
        <w:jc w:val="both"/>
        <w:textAlignment w:val="baseline"/>
        <w:rPr>
          <w:color w:val="000000"/>
          <w:sz w:val="30"/>
          <w:szCs w:val="30"/>
          <w:lang w:val="ru-RU"/>
        </w:rPr>
      </w:pPr>
      <w:r w:rsidRPr="00CD299D">
        <w:rPr>
          <w:color w:val="000000"/>
          <w:sz w:val="30"/>
          <w:szCs w:val="30"/>
        </w:rPr>
        <w:t xml:space="preserve">1.1. Настоящее Положение определяет порядок проведения </w:t>
      </w:r>
      <w:r w:rsidR="003002EC">
        <w:rPr>
          <w:color w:val="000000"/>
          <w:sz w:val="30"/>
          <w:szCs w:val="30"/>
          <w:lang w:val="ru-RU"/>
        </w:rPr>
        <w:t>открытого</w:t>
      </w:r>
      <w:r w:rsidR="003002EC" w:rsidRPr="003002EC">
        <w:rPr>
          <w:color w:val="000000"/>
          <w:sz w:val="30"/>
          <w:szCs w:val="30"/>
          <w:lang w:val="ru-RU"/>
        </w:rPr>
        <w:t xml:space="preserve"> </w:t>
      </w:r>
      <w:r w:rsidRPr="00CD299D">
        <w:rPr>
          <w:color w:val="000000"/>
          <w:sz w:val="30"/>
          <w:szCs w:val="30"/>
        </w:rPr>
        <w:t>районного конкурса на лучш</w:t>
      </w:r>
      <w:proofErr w:type="spellStart"/>
      <w:r w:rsidR="0052667F">
        <w:rPr>
          <w:color w:val="000000"/>
          <w:sz w:val="30"/>
          <w:szCs w:val="30"/>
          <w:lang w:val="ru-RU"/>
        </w:rPr>
        <w:t>ую</w:t>
      </w:r>
      <w:proofErr w:type="spellEnd"/>
      <w:r w:rsidR="00167C5D" w:rsidRPr="00CD299D">
        <w:rPr>
          <w:color w:val="000000"/>
          <w:sz w:val="30"/>
          <w:szCs w:val="30"/>
          <w:lang w:val="ru-RU"/>
        </w:rPr>
        <w:t xml:space="preserve"> </w:t>
      </w:r>
      <w:r w:rsidR="00302670">
        <w:rPr>
          <w:color w:val="000000"/>
          <w:sz w:val="30"/>
          <w:szCs w:val="30"/>
          <w:lang w:val="ru-RU"/>
        </w:rPr>
        <w:t>эмблему</w:t>
      </w:r>
      <w:r w:rsidR="00167C5D" w:rsidRPr="00CD299D">
        <w:rPr>
          <w:color w:val="000000"/>
          <w:sz w:val="30"/>
          <w:szCs w:val="30"/>
          <w:lang w:val="ru-RU"/>
        </w:rPr>
        <w:t xml:space="preserve"> «</w:t>
      </w:r>
      <w:proofErr w:type="spellStart"/>
      <w:r w:rsidR="00F34171">
        <w:rPr>
          <w:color w:val="000000"/>
          <w:sz w:val="30"/>
          <w:szCs w:val="30"/>
          <w:lang w:val="ru-RU"/>
        </w:rPr>
        <w:t>Суражские</w:t>
      </w:r>
      <w:proofErr w:type="spellEnd"/>
      <w:r w:rsidR="00F34171">
        <w:rPr>
          <w:color w:val="000000"/>
          <w:sz w:val="30"/>
          <w:szCs w:val="30"/>
          <w:lang w:val="ru-RU"/>
        </w:rPr>
        <w:t xml:space="preserve"> ворота</w:t>
      </w:r>
      <w:r w:rsidR="00167C5D" w:rsidRPr="00CD299D">
        <w:rPr>
          <w:color w:val="000000"/>
          <w:sz w:val="30"/>
          <w:szCs w:val="30"/>
          <w:lang w:val="ru-RU"/>
        </w:rPr>
        <w:t>»</w:t>
      </w:r>
      <w:r w:rsidRPr="00CD299D">
        <w:rPr>
          <w:color w:val="000000"/>
          <w:sz w:val="30"/>
          <w:szCs w:val="30"/>
        </w:rPr>
        <w:t xml:space="preserve"> (далее </w:t>
      </w:r>
      <w:r w:rsidR="00C1471A">
        <w:rPr>
          <w:color w:val="000000"/>
          <w:sz w:val="30"/>
          <w:szCs w:val="30"/>
        </w:rPr>
        <w:t>–</w:t>
      </w:r>
      <w:r w:rsidR="00F34171">
        <w:rPr>
          <w:color w:val="000000"/>
          <w:sz w:val="30"/>
          <w:szCs w:val="30"/>
        </w:rPr>
        <w:t xml:space="preserve"> конкурс)</w:t>
      </w:r>
      <w:r w:rsidRPr="00CD299D">
        <w:rPr>
          <w:color w:val="000000"/>
          <w:sz w:val="30"/>
          <w:szCs w:val="30"/>
        </w:rPr>
        <w:t>.</w:t>
      </w:r>
    </w:p>
    <w:p w:rsidR="00A62CF2" w:rsidRPr="00A62CF2" w:rsidRDefault="009560BB" w:rsidP="009560BB">
      <w:pPr>
        <w:shd w:val="clear" w:color="auto" w:fill="FFFFFF"/>
        <w:ind w:right="-284"/>
        <w:contextualSpacing/>
        <w:jc w:val="both"/>
        <w:textAlignment w:val="baseline"/>
        <w:rPr>
          <w:color w:val="000000"/>
          <w:sz w:val="30"/>
          <w:szCs w:val="30"/>
          <w:lang w:val="ru-RU"/>
        </w:rPr>
      </w:pPr>
      <w:r w:rsidRPr="00CD299D">
        <w:rPr>
          <w:color w:val="000000"/>
          <w:sz w:val="30"/>
          <w:szCs w:val="30"/>
        </w:rPr>
        <w:t>1.</w:t>
      </w:r>
      <w:r w:rsidR="00B910E2" w:rsidRPr="00CD299D">
        <w:rPr>
          <w:color w:val="000000"/>
          <w:sz w:val="30"/>
          <w:szCs w:val="30"/>
          <w:lang w:val="ru-RU"/>
        </w:rPr>
        <w:t>2</w:t>
      </w:r>
      <w:r w:rsidRPr="00CD299D">
        <w:rPr>
          <w:color w:val="000000"/>
          <w:sz w:val="30"/>
          <w:szCs w:val="30"/>
        </w:rPr>
        <w:t xml:space="preserve">. </w:t>
      </w:r>
      <w:r w:rsidR="00A62CF2">
        <w:rPr>
          <w:color w:val="000000"/>
          <w:sz w:val="30"/>
          <w:szCs w:val="30"/>
          <w:lang w:val="ru-RU"/>
        </w:rPr>
        <w:t>Конкурс проводится с уча</w:t>
      </w:r>
      <w:r w:rsidR="00B46838">
        <w:rPr>
          <w:color w:val="000000"/>
          <w:sz w:val="30"/>
          <w:szCs w:val="30"/>
          <w:lang w:val="ru-RU"/>
        </w:rPr>
        <w:t xml:space="preserve">стием жителей Витебского района </w:t>
      </w:r>
      <w:r w:rsidR="00A62CF2">
        <w:rPr>
          <w:color w:val="000000"/>
          <w:sz w:val="30"/>
          <w:szCs w:val="30"/>
          <w:lang w:val="ru-RU"/>
        </w:rPr>
        <w:t xml:space="preserve">Республики Беларусь, </w:t>
      </w:r>
      <w:proofErr w:type="spellStart"/>
      <w:r w:rsidR="00A62CF2">
        <w:rPr>
          <w:color w:val="000000"/>
          <w:sz w:val="30"/>
          <w:szCs w:val="30"/>
          <w:lang w:val="ru-RU"/>
        </w:rPr>
        <w:t>Велижского</w:t>
      </w:r>
      <w:proofErr w:type="spellEnd"/>
      <w:r w:rsidR="00A62CF2">
        <w:rPr>
          <w:color w:val="000000"/>
          <w:sz w:val="30"/>
          <w:szCs w:val="30"/>
          <w:lang w:val="ru-RU"/>
        </w:rPr>
        <w:t xml:space="preserve"> района Смоленской области и </w:t>
      </w:r>
      <w:proofErr w:type="spellStart"/>
      <w:r w:rsidR="00A62CF2">
        <w:rPr>
          <w:color w:val="000000"/>
          <w:sz w:val="30"/>
          <w:szCs w:val="30"/>
          <w:lang w:val="ru-RU"/>
        </w:rPr>
        <w:t>Усвятского</w:t>
      </w:r>
      <w:proofErr w:type="spellEnd"/>
      <w:r w:rsidR="00A62CF2">
        <w:rPr>
          <w:color w:val="000000"/>
          <w:sz w:val="30"/>
          <w:szCs w:val="30"/>
          <w:lang w:val="ru-RU"/>
        </w:rPr>
        <w:t xml:space="preserve"> района Псковской области</w:t>
      </w:r>
      <w:r w:rsidR="00752A4A">
        <w:rPr>
          <w:color w:val="000000"/>
          <w:sz w:val="30"/>
          <w:szCs w:val="30"/>
          <w:lang w:val="ru-RU"/>
        </w:rPr>
        <w:t xml:space="preserve"> Российской Федерации</w:t>
      </w:r>
      <w:r w:rsidR="003E2562">
        <w:rPr>
          <w:color w:val="000000"/>
          <w:sz w:val="30"/>
          <w:szCs w:val="30"/>
          <w:lang w:val="ru-RU"/>
        </w:rPr>
        <w:t xml:space="preserve"> (далее – районы участники)</w:t>
      </w:r>
      <w:r w:rsidR="00A62CF2">
        <w:rPr>
          <w:color w:val="000000"/>
          <w:sz w:val="30"/>
          <w:szCs w:val="30"/>
          <w:lang w:val="ru-RU"/>
        </w:rPr>
        <w:t>.</w:t>
      </w:r>
    </w:p>
    <w:p w:rsidR="009560BB" w:rsidRPr="00CD299D" w:rsidRDefault="00A62CF2" w:rsidP="009560BB">
      <w:pPr>
        <w:shd w:val="clear" w:color="auto" w:fill="FFFFFF"/>
        <w:ind w:right="-284"/>
        <w:contextualSpacing/>
        <w:jc w:val="both"/>
        <w:textAlignment w:val="baseline"/>
        <w:rPr>
          <w:color w:val="000000"/>
          <w:sz w:val="30"/>
          <w:szCs w:val="30"/>
        </w:rPr>
      </w:pPr>
      <w:r w:rsidRPr="00CD299D">
        <w:rPr>
          <w:color w:val="000000"/>
          <w:sz w:val="30"/>
          <w:szCs w:val="30"/>
        </w:rPr>
        <w:t>1.</w:t>
      </w:r>
      <w:r>
        <w:rPr>
          <w:color w:val="000000"/>
          <w:sz w:val="30"/>
          <w:szCs w:val="30"/>
          <w:lang w:val="ru-RU"/>
        </w:rPr>
        <w:t>3</w:t>
      </w:r>
      <w:r w:rsidRPr="00CD299D">
        <w:rPr>
          <w:color w:val="000000"/>
          <w:sz w:val="30"/>
          <w:szCs w:val="30"/>
        </w:rPr>
        <w:t xml:space="preserve">. </w:t>
      </w:r>
      <w:r w:rsidR="009560BB" w:rsidRPr="00CD299D">
        <w:rPr>
          <w:color w:val="000000"/>
          <w:sz w:val="30"/>
          <w:szCs w:val="30"/>
        </w:rPr>
        <w:t xml:space="preserve">Оценку </w:t>
      </w:r>
      <w:r w:rsidR="00CD299D" w:rsidRPr="00CD299D">
        <w:rPr>
          <w:color w:val="000000"/>
          <w:sz w:val="30"/>
          <w:szCs w:val="30"/>
          <w:lang w:val="ru-RU"/>
        </w:rPr>
        <w:t>конкурсным работам</w:t>
      </w:r>
      <w:r w:rsidR="009560BB" w:rsidRPr="00CD299D">
        <w:rPr>
          <w:color w:val="000000"/>
          <w:sz w:val="30"/>
          <w:szCs w:val="30"/>
        </w:rPr>
        <w:t xml:space="preserve"> и подготовку решения о подведении итогов конкурса осуществляет организационный комитет</w:t>
      </w:r>
      <w:r w:rsidR="009560BB" w:rsidRPr="00CD299D">
        <w:rPr>
          <w:color w:val="000000"/>
          <w:sz w:val="30"/>
          <w:szCs w:val="30"/>
          <w:lang w:val="ru-RU"/>
        </w:rPr>
        <w:t xml:space="preserve"> в составе согласно п</w:t>
      </w:r>
      <w:r w:rsidR="009560BB" w:rsidRPr="00CD299D">
        <w:rPr>
          <w:color w:val="000000"/>
          <w:sz w:val="30"/>
          <w:szCs w:val="30"/>
        </w:rPr>
        <w:t>риложени</w:t>
      </w:r>
      <w:r w:rsidR="009560BB" w:rsidRPr="00CD299D">
        <w:rPr>
          <w:color w:val="000000"/>
          <w:sz w:val="30"/>
          <w:szCs w:val="30"/>
          <w:lang w:val="ru-RU"/>
        </w:rPr>
        <w:t>ю</w:t>
      </w:r>
      <w:r w:rsidR="00CD299D">
        <w:rPr>
          <w:color w:val="000000"/>
          <w:sz w:val="30"/>
          <w:szCs w:val="30"/>
          <w:lang w:val="ru-RU"/>
        </w:rPr>
        <w:t xml:space="preserve"> 1</w:t>
      </w:r>
      <w:r w:rsidR="009560BB" w:rsidRPr="00CD299D">
        <w:rPr>
          <w:color w:val="000000"/>
          <w:sz w:val="30"/>
          <w:szCs w:val="30"/>
        </w:rPr>
        <w:t>.</w:t>
      </w:r>
    </w:p>
    <w:p w:rsidR="00551C9E" w:rsidRPr="00CD299D" w:rsidRDefault="00551C9E" w:rsidP="00551C9E">
      <w:pPr>
        <w:pStyle w:val="Default"/>
        <w:rPr>
          <w:sz w:val="30"/>
          <w:szCs w:val="30"/>
        </w:rPr>
      </w:pPr>
    </w:p>
    <w:p w:rsidR="00551C9E" w:rsidRPr="00CD299D" w:rsidRDefault="00551C9E" w:rsidP="00551C9E">
      <w:pPr>
        <w:pStyle w:val="Default"/>
        <w:rPr>
          <w:rFonts w:eastAsia="Times New Roman"/>
          <w:sz w:val="30"/>
          <w:szCs w:val="30"/>
          <w:lang w:val="be-BY" w:eastAsia="ru-RU"/>
        </w:rPr>
      </w:pPr>
      <w:r w:rsidRPr="00CD299D">
        <w:rPr>
          <w:rFonts w:eastAsia="Times New Roman"/>
          <w:sz w:val="30"/>
          <w:szCs w:val="30"/>
          <w:lang w:val="be-BY" w:eastAsia="ru-RU"/>
        </w:rPr>
        <w:lastRenderedPageBreak/>
        <w:t>2. ЦЕЛИ И ЗАДАЧИ КОНКУРСА</w:t>
      </w:r>
    </w:p>
    <w:p w:rsidR="000340DF" w:rsidRPr="00CD299D" w:rsidRDefault="000340DF" w:rsidP="00F12F9D">
      <w:pPr>
        <w:shd w:val="clear" w:color="auto" w:fill="FFFFFF"/>
        <w:ind w:right="-284"/>
        <w:contextualSpacing/>
        <w:jc w:val="both"/>
        <w:textAlignment w:val="baseline"/>
        <w:rPr>
          <w:color w:val="000000"/>
          <w:sz w:val="30"/>
          <w:szCs w:val="30"/>
          <w:lang w:val="ru-RU"/>
        </w:rPr>
      </w:pPr>
      <w:r w:rsidRPr="00CD299D">
        <w:rPr>
          <w:sz w:val="30"/>
          <w:szCs w:val="30"/>
        </w:rPr>
        <w:t xml:space="preserve">2.1. </w:t>
      </w:r>
      <w:r w:rsidRPr="00CD299D">
        <w:rPr>
          <w:color w:val="000000"/>
          <w:sz w:val="30"/>
          <w:szCs w:val="30"/>
        </w:rPr>
        <w:t xml:space="preserve">Конкурс проводится в целях </w:t>
      </w:r>
      <w:r w:rsidRPr="00CD299D">
        <w:rPr>
          <w:rFonts w:eastAsiaTheme="minorHAnsi"/>
          <w:sz w:val="30"/>
          <w:szCs w:val="30"/>
          <w:lang w:val="ru-RU" w:eastAsia="en-US"/>
        </w:rPr>
        <w:t>воспитания патриотизма и гражданственности,</w:t>
      </w:r>
      <w:r w:rsidRPr="00CD299D">
        <w:rPr>
          <w:color w:val="000000"/>
          <w:sz w:val="30"/>
          <w:szCs w:val="30"/>
        </w:rPr>
        <w:t xml:space="preserve"> </w:t>
      </w:r>
      <w:r w:rsidR="000E26AA">
        <w:rPr>
          <w:color w:val="000000"/>
          <w:sz w:val="30"/>
          <w:szCs w:val="30"/>
          <w:lang w:val="ru-RU"/>
        </w:rPr>
        <w:t xml:space="preserve">сохранения общей исторической памяти о Великой Отечественной войне, </w:t>
      </w:r>
      <w:r w:rsidRPr="00CD299D">
        <w:rPr>
          <w:color w:val="000000"/>
          <w:sz w:val="30"/>
          <w:szCs w:val="30"/>
        </w:rPr>
        <w:t xml:space="preserve">создания </w:t>
      </w:r>
      <w:r w:rsidRPr="00CD299D">
        <w:rPr>
          <w:sz w:val="30"/>
          <w:szCs w:val="30"/>
        </w:rPr>
        <w:t>условий для выявлени</w:t>
      </w:r>
      <w:r w:rsidRPr="00CD299D">
        <w:rPr>
          <w:sz w:val="30"/>
          <w:szCs w:val="30"/>
          <w:lang w:val="ru-RU"/>
        </w:rPr>
        <w:t>я</w:t>
      </w:r>
      <w:r w:rsidRPr="00CD299D">
        <w:rPr>
          <w:sz w:val="30"/>
          <w:szCs w:val="30"/>
        </w:rPr>
        <w:t xml:space="preserve"> и поддерж</w:t>
      </w:r>
      <w:proofErr w:type="spellStart"/>
      <w:r w:rsidR="00CD299D" w:rsidRPr="00CD299D">
        <w:rPr>
          <w:sz w:val="30"/>
          <w:szCs w:val="30"/>
          <w:lang w:val="ru-RU"/>
        </w:rPr>
        <w:t>ки</w:t>
      </w:r>
      <w:proofErr w:type="spellEnd"/>
      <w:r w:rsidR="00CD299D" w:rsidRPr="00CD299D">
        <w:rPr>
          <w:sz w:val="30"/>
          <w:szCs w:val="30"/>
          <w:lang w:val="ru-RU"/>
        </w:rPr>
        <w:t xml:space="preserve"> </w:t>
      </w:r>
      <w:r w:rsidRPr="00CD299D">
        <w:rPr>
          <w:sz w:val="30"/>
          <w:szCs w:val="30"/>
        </w:rPr>
        <w:t xml:space="preserve"> творческих способностей жител</w:t>
      </w:r>
      <w:r w:rsidRPr="00CD299D">
        <w:rPr>
          <w:sz w:val="30"/>
          <w:szCs w:val="30"/>
          <w:lang w:val="ru-RU"/>
        </w:rPr>
        <w:t xml:space="preserve">ей </w:t>
      </w:r>
      <w:r w:rsidR="003E2562">
        <w:rPr>
          <w:sz w:val="30"/>
          <w:szCs w:val="30"/>
          <w:lang w:val="ru-RU"/>
        </w:rPr>
        <w:t>районов участников</w:t>
      </w:r>
      <w:r w:rsidRPr="00CD299D">
        <w:rPr>
          <w:sz w:val="30"/>
          <w:szCs w:val="30"/>
          <w:lang w:val="ru-RU"/>
        </w:rPr>
        <w:t>.</w:t>
      </w:r>
    </w:p>
    <w:p w:rsidR="000340DF" w:rsidRDefault="000340DF" w:rsidP="00F12F9D">
      <w:pPr>
        <w:shd w:val="clear" w:color="auto" w:fill="FFFFFF"/>
        <w:ind w:right="-284"/>
        <w:contextualSpacing/>
        <w:jc w:val="both"/>
        <w:textAlignment w:val="baseline"/>
        <w:rPr>
          <w:color w:val="000000"/>
          <w:sz w:val="30"/>
          <w:szCs w:val="30"/>
        </w:rPr>
      </w:pPr>
      <w:r w:rsidRPr="00CD299D">
        <w:rPr>
          <w:color w:val="000000"/>
          <w:sz w:val="30"/>
          <w:szCs w:val="30"/>
        </w:rPr>
        <w:t>2.2. Основными задачами конкурса являются:</w:t>
      </w:r>
    </w:p>
    <w:p w:rsidR="00ED36E5" w:rsidRDefault="000340DF" w:rsidP="00F12F9D">
      <w:pPr>
        <w:pStyle w:val="Default"/>
        <w:spacing w:after="81"/>
        <w:jc w:val="both"/>
        <w:rPr>
          <w:sz w:val="30"/>
          <w:szCs w:val="30"/>
        </w:rPr>
      </w:pPr>
      <w:r w:rsidRPr="00CD299D">
        <w:rPr>
          <w:sz w:val="30"/>
          <w:szCs w:val="30"/>
        </w:rPr>
        <w:t xml:space="preserve">- </w:t>
      </w:r>
      <w:r w:rsidR="00551C9E" w:rsidRPr="00CD299D">
        <w:rPr>
          <w:sz w:val="30"/>
          <w:szCs w:val="30"/>
        </w:rPr>
        <w:t xml:space="preserve">разработка </w:t>
      </w:r>
      <w:r w:rsidR="00302DE9" w:rsidRPr="00CD299D">
        <w:rPr>
          <w:sz w:val="30"/>
          <w:szCs w:val="30"/>
        </w:rPr>
        <w:t>эмблемы</w:t>
      </w:r>
      <w:r w:rsidR="00551C9E" w:rsidRPr="00CD299D">
        <w:rPr>
          <w:sz w:val="30"/>
          <w:szCs w:val="30"/>
        </w:rPr>
        <w:t>;</w:t>
      </w:r>
    </w:p>
    <w:p w:rsidR="00551C9E" w:rsidRPr="00CD299D" w:rsidRDefault="00ED36E5" w:rsidP="00ED36E5">
      <w:pPr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val="ru-RU"/>
        </w:rPr>
        <w:t xml:space="preserve">- </w:t>
      </w:r>
      <w:r w:rsidRPr="004C17F0">
        <w:rPr>
          <w:sz w:val="30"/>
          <w:szCs w:val="30"/>
        </w:rPr>
        <w:t xml:space="preserve">привлечение </w:t>
      </w:r>
      <w:r>
        <w:rPr>
          <w:sz w:val="30"/>
          <w:szCs w:val="30"/>
          <w:lang w:val="ru-RU"/>
        </w:rPr>
        <w:t xml:space="preserve">предприятий, организаций, учреждений </w:t>
      </w:r>
      <w:r w:rsidR="004214FB">
        <w:rPr>
          <w:sz w:val="30"/>
          <w:szCs w:val="30"/>
          <w:lang w:val="ru-RU"/>
        </w:rPr>
        <w:t xml:space="preserve">и </w:t>
      </w:r>
      <w:r w:rsidR="004214FB" w:rsidRPr="004C17F0">
        <w:rPr>
          <w:sz w:val="30"/>
          <w:szCs w:val="30"/>
        </w:rPr>
        <w:t xml:space="preserve">населения </w:t>
      </w:r>
      <w:r>
        <w:rPr>
          <w:sz w:val="30"/>
          <w:szCs w:val="30"/>
          <w:lang w:val="ru-RU"/>
        </w:rPr>
        <w:t>район</w:t>
      </w:r>
      <w:r w:rsidR="001D6860">
        <w:rPr>
          <w:sz w:val="30"/>
          <w:szCs w:val="30"/>
          <w:lang w:val="ru-RU"/>
        </w:rPr>
        <w:t>ов участников</w:t>
      </w:r>
      <w:r>
        <w:rPr>
          <w:sz w:val="30"/>
          <w:szCs w:val="30"/>
          <w:lang w:val="ru-RU"/>
        </w:rPr>
        <w:t xml:space="preserve"> </w:t>
      </w:r>
      <w:r w:rsidRPr="004C17F0">
        <w:rPr>
          <w:sz w:val="30"/>
          <w:szCs w:val="30"/>
        </w:rPr>
        <w:t xml:space="preserve">к творческой самореализации; </w:t>
      </w:r>
    </w:p>
    <w:p w:rsidR="00551C9E" w:rsidRPr="00CD299D" w:rsidRDefault="00F12F9D" w:rsidP="00F12F9D">
      <w:pPr>
        <w:pStyle w:val="Default"/>
        <w:spacing w:after="81"/>
        <w:ind w:right="-284"/>
        <w:jc w:val="both"/>
        <w:rPr>
          <w:sz w:val="30"/>
          <w:szCs w:val="30"/>
        </w:rPr>
      </w:pPr>
      <w:r w:rsidRPr="00CD299D">
        <w:rPr>
          <w:sz w:val="30"/>
          <w:szCs w:val="30"/>
        </w:rPr>
        <w:t xml:space="preserve">- </w:t>
      </w:r>
      <w:r w:rsidR="00551C9E" w:rsidRPr="00CD299D">
        <w:rPr>
          <w:sz w:val="30"/>
          <w:szCs w:val="30"/>
        </w:rPr>
        <w:t>организация и проведение мероприятий, посвященных анонсированию, проведению и результатам конкурса</w:t>
      </w:r>
      <w:r w:rsidR="00C709A3" w:rsidRPr="00CD299D">
        <w:rPr>
          <w:sz w:val="30"/>
          <w:szCs w:val="30"/>
        </w:rPr>
        <w:t>.</w:t>
      </w:r>
      <w:r w:rsidR="00551C9E" w:rsidRPr="00CD299D">
        <w:rPr>
          <w:sz w:val="30"/>
          <w:szCs w:val="30"/>
        </w:rPr>
        <w:t xml:space="preserve"> </w:t>
      </w:r>
    </w:p>
    <w:p w:rsidR="00551C9E" w:rsidRPr="00CD299D" w:rsidRDefault="00551C9E" w:rsidP="00551C9E">
      <w:pPr>
        <w:pStyle w:val="Default"/>
        <w:rPr>
          <w:sz w:val="30"/>
          <w:szCs w:val="30"/>
        </w:rPr>
      </w:pPr>
    </w:p>
    <w:p w:rsidR="00551C9E" w:rsidRPr="00CD299D" w:rsidRDefault="00551C9E" w:rsidP="00CD299D">
      <w:pPr>
        <w:pStyle w:val="Default"/>
        <w:ind w:right="-284"/>
        <w:rPr>
          <w:sz w:val="30"/>
          <w:szCs w:val="30"/>
        </w:rPr>
      </w:pPr>
      <w:r w:rsidRPr="00CD299D">
        <w:rPr>
          <w:bCs/>
          <w:sz w:val="30"/>
          <w:szCs w:val="30"/>
        </w:rPr>
        <w:t xml:space="preserve">3. </w:t>
      </w:r>
      <w:r w:rsidR="00B910E2" w:rsidRPr="00CD299D">
        <w:rPr>
          <w:bCs/>
          <w:sz w:val="30"/>
          <w:szCs w:val="30"/>
        </w:rPr>
        <w:t>СРОКИ ПРОВЕДЕНИЯ КОНКУРСА</w:t>
      </w:r>
    </w:p>
    <w:p w:rsidR="00551C9E" w:rsidRPr="00CD299D" w:rsidRDefault="00551C9E" w:rsidP="00CD299D">
      <w:pPr>
        <w:pStyle w:val="Default"/>
        <w:ind w:right="-284"/>
        <w:jc w:val="both"/>
        <w:rPr>
          <w:sz w:val="30"/>
          <w:szCs w:val="30"/>
        </w:rPr>
      </w:pPr>
      <w:r w:rsidRPr="00CD299D">
        <w:rPr>
          <w:sz w:val="30"/>
          <w:szCs w:val="30"/>
        </w:rPr>
        <w:t xml:space="preserve">Прием заявок и конкурсных работ осуществляется с </w:t>
      </w:r>
      <w:r w:rsidR="00DE35B6">
        <w:rPr>
          <w:sz w:val="30"/>
          <w:szCs w:val="30"/>
        </w:rPr>
        <w:t>2</w:t>
      </w:r>
      <w:r w:rsidR="004214FB">
        <w:rPr>
          <w:sz w:val="30"/>
          <w:szCs w:val="30"/>
        </w:rPr>
        <w:t>0</w:t>
      </w:r>
      <w:r w:rsidR="005543C0">
        <w:rPr>
          <w:sz w:val="30"/>
          <w:szCs w:val="30"/>
        </w:rPr>
        <w:t>.</w:t>
      </w:r>
      <w:r w:rsidRPr="00CD299D">
        <w:rPr>
          <w:sz w:val="30"/>
          <w:szCs w:val="30"/>
        </w:rPr>
        <w:t>0</w:t>
      </w:r>
      <w:r w:rsidR="00B752ED">
        <w:rPr>
          <w:sz w:val="30"/>
          <w:szCs w:val="30"/>
        </w:rPr>
        <w:t>5</w:t>
      </w:r>
      <w:r w:rsidRPr="00CD299D">
        <w:rPr>
          <w:sz w:val="30"/>
          <w:szCs w:val="30"/>
        </w:rPr>
        <w:t>.202</w:t>
      </w:r>
      <w:r w:rsidR="00B752ED">
        <w:rPr>
          <w:sz w:val="30"/>
          <w:szCs w:val="30"/>
        </w:rPr>
        <w:t>5</w:t>
      </w:r>
      <w:r w:rsidRPr="00CD299D">
        <w:rPr>
          <w:sz w:val="30"/>
          <w:szCs w:val="30"/>
        </w:rPr>
        <w:t xml:space="preserve"> по </w:t>
      </w:r>
      <w:r w:rsidR="00DE35B6">
        <w:rPr>
          <w:sz w:val="30"/>
          <w:szCs w:val="30"/>
        </w:rPr>
        <w:t>15</w:t>
      </w:r>
      <w:r w:rsidR="005543C0">
        <w:rPr>
          <w:sz w:val="30"/>
          <w:szCs w:val="30"/>
        </w:rPr>
        <w:t>.06</w:t>
      </w:r>
      <w:r w:rsidRPr="00CD299D">
        <w:rPr>
          <w:sz w:val="30"/>
          <w:szCs w:val="30"/>
        </w:rPr>
        <w:t>.202</w:t>
      </w:r>
      <w:r w:rsidR="00B752ED">
        <w:rPr>
          <w:sz w:val="30"/>
          <w:szCs w:val="30"/>
        </w:rPr>
        <w:t>5</w:t>
      </w:r>
      <w:r w:rsidRPr="00CD299D">
        <w:rPr>
          <w:sz w:val="30"/>
          <w:szCs w:val="30"/>
        </w:rPr>
        <w:t xml:space="preserve"> происходит отбор лучших работ. </w:t>
      </w:r>
    </w:p>
    <w:p w:rsidR="00C709A3" w:rsidRDefault="00C709A3" w:rsidP="00551C9E">
      <w:pPr>
        <w:pStyle w:val="Default"/>
        <w:rPr>
          <w:sz w:val="30"/>
          <w:szCs w:val="30"/>
        </w:rPr>
      </w:pPr>
    </w:p>
    <w:p w:rsidR="00143DAD" w:rsidRPr="00CD299D" w:rsidRDefault="00143DAD" w:rsidP="00143DAD">
      <w:pPr>
        <w:shd w:val="clear" w:color="auto" w:fill="FFFFFF"/>
        <w:ind w:right="-284"/>
        <w:contextualSpacing/>
        <w:jc w:val="both"/>
        <w:textAlignment w:val="baseline"/>
        <w:rPr>
          <w:color w:val="000000"/>
          <w:sz w:val="30"/>
          <w:szCs w:val="30"/>
        </w:rPr>
      </w:pPr>
      <w:r w:rsidRPr="00CD299D">
        <w:rPr>
          <w:color w:val="000000"/>
          <w:sz w:val="30"/>
          <w:szCs w:val="30"/>
          <w:lang w:val="ru-RU"/>
        </w:rPr>
        <w:t>4</w:t>
      </w:r>
      <w:r w:rsidRPr="00CD299D">
        <w:rPr>
          <w:color w:val="000000"/>
          <w:sz w:val="30"/>
          <w:szCs w:val="30"/>
        </w:rPr>
        <w:t>. ОРГАНИЗАТОРЫ, УЧАСТНИКИ КОНКУРСА</w:t>
      </w:r>
    </w:p>
    <w:p w:rsidR="00361300" w:rsidRPr="00361300" w:rsidRDefault="00143DAD" w:rsidP="00361300">
      <w:pPr>
        <w:shd w:val="clear" w:color="auto" w:fill="FFFFFF"/>
        <w:ind w:right="-284"/>
        <w:contextualSpacing/>
        <w:jc w:val="both"/>
        <w:textAlignment w:val="baseline"/>
        <w:rPr>
          <w:color w:val="000000"/>
          <w:sz w:val="30"/>
          <w:szCs w:val="30"/>
        </w:rPr>
      </w:pPr>
      <w:r w:rsidRPr="00CD299D">
        <w:rPr>
          <w:color w:val="000000"/>
          <w:sz w:val="30"/>
          <w:szCs w:val="30"/>
        </w:rPr>
        <w:t>4.1. Организатор</w:t>
      </w:r>
      <w:proofErr w:type="spellStart"/>
      <w:r w:rsidR="00361300">
        <w:rPr>
          <w:color w:val="000000"/>
          <w:sz w:val="30"/>
          <w:szCs w:val="30"/>
          <w:lang w:val="ru-RU"/>
        </w:rPr>
        <w:t>ами</w:t>
      </w:r>
      <w:proofErr w:type="spellEnd"/>
      <w:r w:rsidRPr="00CD299D">
        <w:rPr>
          <w:color w:val="000000"/>
          <w:sz w:val="30"/>
          <w:szCs w:val="30"/>
        </w:rPr>
        <w:t xml:space="preserve"> конкурса является </w:t>
      </w:r>
      <w:r w:rsidR="006516A9" w:rsidRPr="00CD299D">
        <w:rPr>
          <w:color w:val="000000"/>
          <w:sz w:val="30"/>
          <w:szCs w:val="30"/>
        </w:rPr>
        <w:t xml:space="preserve">отдел идеологической работы и по делам молодежи райисполкома </w:t>
      </w:r>
      <w:r w:rsidRPr="00CD299D">
        <w:rPr>
          <w:color w:val="000000"/>
          <w:sz w:val="30"/>
          <w:szCs w:val="30"/>
        </w:rPr>
        <w:t>Витебск</w:t>
      </w:r>
      <w:r w:rsidR="00620C36">
        <w:rPr>
          <w:color w:val="000000"/>
          <w:sz w:val="30"/>
          <w:szCs w:val="30"/>
          <w:lang w:val="ru-RU"/>
        </w:rPr>
        <w:t>ого</w:t>
      </w:r>
      <w:r w:rsidRPr="00CD299D">
        <w:rPr>
          <w:color w:val="000000"/>
          <w:sz w:val="30"/>
          <w:szCs w:val="30"/>
        </w:rPr>
        <w:t xml:space="preserve"> районн</w:t>
      </w:r>
      <w:r w:rsidR="00620C36">
        <w:rPr>
          <w:color w:val="000000"/>
          <w:sz w:val="30"/>
          <w:szCs w:val="30"/>
          <w:lang w:val="ru-RU"/>
        </w:rPr>
        <w:t>ого</w:t>
      </w:r>
      <w:r w:rsidRPr="00CD299D">
        <w:rPr>
          <w:color w:val="000000"/>
          <w:sz w:val="30"/>
          <w:szCs w:val="30"/>
        </w:rPr>
        <w:t xml:space="preserve"> исполнительн</w:t>
      </w:r>
      <w:r w:rsidR="00620C36">
        <w:rPr>
          <w:color w:val="000000"/>
          <w:sz w:val="30"/>
          <w:szCs w:val="30"/>
          <w:lang w:val="ru-RU"/>
        </w:rPr>
        <w:t>ого</w:t>
      </w:r>
      <w:r w:rsidRPr="00CD299D">
        <w:rPr>
          <w:color w:val="000000"/>
          <w:sz w:val="30"/>
          <w:szCs w:val="30"/>
        </w:rPr>
        <w:t xml:space="preserve"> комитет</w:t>
      </w:r>
      <w:r w:rsidR="00620C36">
        <w:rPr>
          <w:color w:val="000000"/>
          <w:sz w:val="30"/>
          <w:szCs w:val="30"/>
          <w:lang w:val="ru-RU"/>
        </w:rPr>
        <w:t>а</w:t>
      </w:r>
      <w:r w:rsidR="00361300">
        <w:rPr>
          <w:color w:val="000000"/>
          <w:sz w:val="30"/>
          <w:szCs w:val="30"/>
        </w:rPr>
        <w:t xml:space="preserve"> (далее – райисполком)</w:t>
      </w:r>
      <w:r w:rsidR="00361300">
        <w:rPr>
          <w:color w:val="000000"/>
          <w:sz w:val="30"/>
          <w:szCs w:val="30"/>
          <w:lang w:val="ru-RU"/>
        </w:rPr>
        <w:t xml:space="preserve">, </w:t>
      </w:r>
      <w:r w:rsidR="00361300" w:rsidRPr="00361300">
        <w:rPr>
          <w:color w:val="000000"/>
          <w:sz w:val="30"/>
          <w:szCs w:val="30"/>
        </w:rPr>
        <w:t>Витебский районный комитет общественного объединения «Белорусский республиканский союз молодёжи», Витебская районная организация</w:t>
      </w:r>
      <w:r w:rsidR="00361300">
        <w:rPr>
          <w:color w:val="000000"/>
          <w:sz w:val="30"/>
          <w:szCs w:val="30"/>
          <w:lang w:val="ru-RU"/>
        </w:rPr>
        <w:t xml:space="preserve"> </w:t>
      </w:r>
      <w:r w:rsidR="00361300" w:rsidRPr="00361300">
        <w:rPr>
          <w:color w:val="000000"/>
          <w:sz w:val="30"/>
          <w:szCs w:val="30"/>
        </w:rPr>
        <w:t>общественного объединения</w:t>
      </w:r>
      <w:r w:rsidR="00361300">
        <w:rPr>
          <w:color w:val="000000"/>
          <w:sz w:val="30"/>
          <w:szCs w:val="30"/>
          <w:lang w:val="ru-RU"/>
        </w:rPr>
        <w:t xml:space="preserve"> «Белорусский союз женщин», </w:t>
      </w:r>
      <w:r w:rsidR="00361300" w:rsidRPr="00361300">
        <w:rPr>
          <w:color w:val="000000"/>
          <w:sz w:val="30"/>
          <w:szCs w:val="30"/>
        </w:rPr>
        <w:t>Витебская районная организация Республиканского общественного объединения «Белая Русь»</w:t>
      </w:r>
      <w:r w:rsidR="00361300">
        <w:rPr>
          <w:color w:val="000000"/>
          <w:sz w:val="30"/>
          <w:szCs w:val="30"/>
          <w:lang w:val="ru-RU"/>
        </w:rPr>
        <w:t xml:space="preserve">, Витебское районное отделение Белорусской партии </w:t>
      </w:r>
      <w:r w:rsidR="00361300" w:rsidRPr="00361300">
        <w:rPr>
          <w:color w:val="000000"/>
          <w:sz w:val="30"/>
          <w:szCs w:val="30"/>
        </w:rPr>
        <w:t>«Белая Русь».</w:t>
      </w:r>
    </w:p>
    <w:p w:rsidR="00CD299D" w:rsidRPr="00CD299D" w:rsidRDefault="00143DAD" w:rsidP="00143DAD">
      <w:pPr>
        <w:shd w:val="clear" w:color="auto" w:fill="FFFFFF"/>
        <w:ind w:right="-284"/>
        <w:contextualSpacing/>
        <w:jc w:val="both"/>
        <w:textAlignment w:val="baseline"/>
        <w:rPr>
          <w:color w:val="000000"/>
          <w:sz w:val="30"/>
          <w:szCs w:val="30"/>
        </w:rPr>
      </w:pPr>
      <w:r w:rsidRPr="00CD299D">
        <w:rPr>
          <w:color w:val="000000"/>
          <w:sz w:val="30"/>
          <w:szCs w:val="30"/>
          <w:lang w:val="ru-RU"/>
        </w:rPr>
        <w:t>4</w:t>
      </w:r>
      <w:r w:rsidRPr="00CD299D">
        <w:rPr>
          <w:color w:val="000000"/>
          <w:sz w:val="30"/>
          <w:szCs w:val="30"/>
        </w:rPr>
        <w:t>.2. Общую координацию и руководство конкурсом осуществля</w:t>
      </w:r>
      <w:r w:rsidR="00620C36">
        <w:rPr>
          <w:color w:val="000000"/>
          <w:sz w:val="30"/>
          <w:szCs w:val="30"/>
          <w:lang w:val="ru-RU"/>
        </w:rPr>
        <w:t>е</w:t>
      </w:r>
      <w:r w:rsidRPr="00CD299D">
        <w:rPr>
          <w:color w:val="000000"/>
          <w:sz w:val="30"/>
          <w:szCs w:val="30"/>
        </w:rPr>
        <w:t xml:space="preserve">т </w:t>
      </w:r>
      <w:r w:rsidR="00620C36">
        <w:rPr>
          <w:color w:val="000000"/>
          <w:sz w:val="30"/>
          <w:szCs w:val="30"/>
          <w:lang w:val="ru-RU"/>
        </w:rPr>
        <w:t>организационный комитет</w:t>
      </w:r>
      <w:r w:rsidRPr="00CD299D">
        <w:rPr>
          <w:color w:val="000000"/>
          <w:sz w:val="30"/>
          <w:szCs w:val="30"/>
        </w:rPr>
        <w:t xml:space="preserve">. </w:t>
      </w:r>
    </w:p>
    <w:p w:rsidR="00143DAD" w:rsidRPr="00CD299D" w:rsidRDefault="00CD299D" w:rsidP="00143DAD">
      <w:pPr>
        <w:shd w:val="clear" w:color="auto" w:fill="FFFFFF"/>
        <w:ind w:right="-284"/>
        <w:contextualSpacing/>
        <w:jc w:val="both"/>
        <w:textAlignment w:val="baseline"/>
        <w:rPr>
          <w:color w:val="000000"/>
          <w:sz w:val="30"/>
          <w:szCs w:val="30"/>
        </w:rPr>
      </w:pPr>
      <w:r w:rsidRPr="00CD299D">
        <w:rPr>
          <w:color w:val="000000"/>
          <w:sz w:val="30"/>
          <w:szCs w:val="30"/>
          <w:lang w:val="ru-RU"/>
        </w:rPr>
        <w:t>4</w:t>
      </w:r>
      <w:r w:rsidR="00143DAD" w:rsidRPr="00CD299D">
        <w:rPr>
          <w:color w:val="000000"/>
          <w:sz w:val="30"/>
          <w:szCs w:val="30"/>
        </w:rPr>
        <w:t>.3. В конкурсе принимают участие</w:t>
      </w:r>
      <w:r w:rsidRPr="00CD299D">
        <w:rPr>
          <w:color w:val="000000"/>
          <w:sz w:val="30"/>
          <w:szCs w:val="30"/>
          <w:lang w:val="ru-RU"/>
        </w:rPr>
        <w:t xml:space="preserve"> </w:t>
      </w:r>
      <w:r w:rsidR="00B46838">
        <w:rPr>
          <w:color w:val="000000"/>
          <w:sz w:val="30"/>
          <w:szCs w:val="30"/>
          <w:lang w:val="ru-RU"/>
        </w:rPr>
        <w:t xml:space="preserve">жители Витебского района Республики Беларусь, </w:t>
      </w:r>
      <w:proofErr w:type="spellStart"/>
      <w:r w:rsidR="00B46838">
        <w:rPr>
          <w:color w:val="000000"/>
          <w:sz w:val="30"/>
          <w:szCs w:val="30"/>
          <w:lang w:val="ru-RU"/>
        </w:rPr>
        <w:t>Велижского</w:t>
      </w:r>
      <w:proofErr w:type="spellEnd"/>
      <w:r w:rsidR="00B46838">
        <w:rPr>
          <w:color w:val="000000"/>
          <w:sz w:val="30"/>
          <w:szCs w:val="30"/>
          <w:lang w:val="ru-RU"/>
        </w:rPr>
        <w:t xml:space="preserve"> района Смоленской области и </w:t>
      </w:r>
      <w:proofErr w:type="spellStart"/>
      <w:r w:rsidR="00B46838">
        <w:rPr>
          <w:color w:val="000000"/>
          <w:sz w:val="30"/>
          <w:szCs w:val="30"/>
          <w:lang w:val="ru-RU"/>
        </w:rPr>
        <w:t>Усвятского</w:t>
      </w:r>
      <w:proofErr w:type="spellEnd"/>
      <w:r w:rsidR="00B46838">
        <w:rPr>
          <w:color w:val="000000"/>
          <w:sz w:val="30"/>
          <w:szCs w:val="30"/>
          <w:lang w:val="ru-RU"/>
        </w:rPr>
        <w:t xml:space="preserve"> района Псковской области Российской Федерации</w:t>
      </w:r>
      <w:r w:rsidRPr="00CD299D">
        <w:rPr>
          <w:color w:val="000000"/>
          <w:sz w:val="30"/>
          <w:szCs w:val="30"/>
          <w:lang w:val="ru-RU"/>
        </w:rPr>
        <w:t>, а также</w:t>
      </w:r>
      <w:r w:rsidR="00143DAD" w:rsidRPr="00CD299D">
        <w:rPr>
          <w:color w:val="000000"/>
          <w:sz w:val="30"/>
          <w:szCs w:val="30"/>
        </w:rPr>
        <w:t xml:space="preserve"> предприятия, учреждения, организации, осуществляющие свою деятельность на территории </w:t>
      </w:r>
      <w:r w:rsidR="00B46838">
        <w:rPr>
          <w:color w:val="000000"/>
          <w:sz w:val="30"/>
          <w:szCs w:val="30"/>
          <w:lang w:val="ru-RU"/>
        </w:rPr>
        <w:t>данных районов</w:t>
      </w:r>
      <w:r w:rsidR="00143DAD" w:rsidRPr="00CD299D">
        <w:rPr>
          <w:color w:val="000000"/>
          <w:sz w:val="30"/>
          <w:szCs w:val="30"/>
        </w:rPr>
        <w:t>, независимо от форм собственности.</w:t>
      </w:r>
    </w:p>
    <w:p w:rsidR="00ED36E5" w:rsidRDefault="00ED36E5" w:rsidP="00551C9E">
      <w:pPr>
        <w:pStyle w:val="Default"/>
        <w:rPr>
          <w:bCs/>
          <w:sz w:val="30"/>
          <w:szCs w:val="30"/>
        </w:rPr>
      </w:pPr>
    </w:p>
    <w:p w:rsidR="00551C9E" w:rsidRPr="00CD299D" w:rsidRDefault="00551C9E" w:rsidP="00551C9E">
      <w:pPr>
        <w:pStyle w:val="Default"/>
        <w:rPr>
          <w:sz w:val="30"/>
          <w:szCs w:val="30"/>
        </w:rPr>
      </w:pPr>
      <w:r w:rsidRPr="00CD299D">
        <w:rPr>
          <w:bCs/>
          <w:sz w:val="30"/>
          <w:szCs w:val="30"/>
        </w:rPr>
        <w:t xml:space="preserve">5. </w:t>
      </w:r>
      <w:r w:rsidR="00CD299D" w:rsidRPr="00CD299D">
        <w:rPr>
          <w:bCs/>
          <w:sz w:val="30"/>
          <w:szCs w:val="30"/>
        </w:rPr>
        <w:t>УСЛОВИЯ УЧАСТИЯ</w:t>
      </w:r>
    </w:p>
    <w:p w:rsidR="00ED36E5" w:rsidRDefault="00551C9E" w:rsidP="00ED36E5">
      <w:pPr>
        <w:pStyle w:val="Default"/>
        <w:ind w:right="-284"/>
        <w:jc w:val="both"/>
        <w:rPr>
          <w:sz w:val="30"/>
          <w:szCs w:val="30"/>
        </w:rPr>
      </w:pPr>
      <w:r w:rsidRPr="00CD299D">
        <w:rPr>
          <w:sz w:val="30"/>
          <w:szCs w:val="30"/>
        </w:rPr>
        <w:t xml:space="preserve">Принимаются к рассмотрению работы, четко соответствующие основной теме конкурса, а также техническим требованиям. </w:t>
      </w:r>
      <w:r w:rsidR="00ED36E5">
        <w:rPr>
          <w:sz w:val="30"/>
          <w:szCs w:val="30"/>
        </w:rPr>
        <w:br/>
      </w:r>
    </w:p>
    <w:p w:rsidR="00551C9E" w:rsidRPr="00CD299D" w:rsidRDefault="00CD299D" w:rsidP="00ED36E5">
      <w:pPr>
        <w:pStyle w:val="Default"/>
        <w:ind w:right="-284"/>
        <w:jc w:val="both"/>
        <w:rPr>
          <w:sz w:val="30"/>
          <w:szCs w:val="30"/>
        </w:rPr>
      </w:pPr>
      <w:r w:rsidRPr="00CD299D">
        <w:rPr>
          <w:bCs/>
          <w:sz w:val="30"/>
          <w:szCs w:val="30"/>
        </w:rPr>
        <w:t xml:space="preserve">6. ПОРЯДОК ПРЕДОСТАВЛЕНИЯ КОНКУРСНЫХ МАТЕРИАЛОВ </w:t>
      </w:r>
    </w:p>
    <w:p w:rsidR="00551C9E" w:rsidRPr="00CD299D" w:rsidRDefault="00551C9E" w:rsidP="00CD299D">
      <w:pPr>
        <w:pStyle w:val="Default"/>
        <w:ind w:right="-284"/>
        <w:jc w:val="both"/>
        <w:rPr>
          <w:sz w:val="30"/>
          <w:szCs w:val="30"/>
        </w:rPr>
      </w:pPr>
      <w:r w:rsidRPr="00CD299D">
        <w:rPr>
          <w:sz w:val="30"/>
          <w:szCs w:val="30"/>
        </w:rPr>
        <w:lastRenderedPageBreak/>
        <w:t xml:space="preserve">При подаче проекта </w:t>
      </w:r>
      <w:r w:rsidR="00CD299D" w:rsidRPr="00CD299D">
        <w:rPr>
          <w:sz w:val="30"/>
          <w:szCs w:val="30"/>
        </w:rPr>
        <w:t>эмблемы</w:t>
      </w:r>
      <w:r w:rsidR="00302670">
        <w:rPr>
          <w:sz w:val="30"/>
          <w:szCs w:val="30"/>
        </w:rPr>
        <w:t xml:space="preserve"> </w:t>
      </w:r>
      <w:r w:rsidRPr="00CD299D">
        <w:rPr>
          <w:sz w:val="30"/>
          <w:szCs w:val="30"/>
        </w:rPr>
        <w:t xml:space="preserve">в </w:t>
      </w:r>
      <w:r w:rsidR="00CD299D" w:rsidRPr="00CD299D">
        <w:rPr>
          <w:sz w:val="30"/>
          <w:szCs w:val="30"/>
        </w:rPr>
        <w:t>организационный комитет</w:t>
      </w:r>
      <w:r w:rsidRPr="00CD299D">
        <w:rPr>
          <w:sz w:val="30"/>
          <w:szCs w:val="30"/>
        </w:rPr>
        <w:t xml:space="preserve"> автор представляет заявку (Приложение </w:t>
      </w:r>
      <w:r w:rsidR="00CD299D">
        <w:rPr>
          <w:sz w:val="30"/>
          <w:szCs w:val="30"/>
        </w:rPr>
        <w:t>2</w:t>
      </w:r>
      <w:r w:rsidRPr="00CD299D">
        <w:rPr>
          <w:sz w:val="30"/>
          <w:szCs w:val="30"/>
        </w:rPr>
        <w:t xml:space="preserve">). К заявке прилагается эскиз </w:t>
      </w:r>
      <w:r w:rsidR="00D219FD">
        <w:rPr>
          <w:sz w:val="30"/>
          <w:szCs w:val="30"/>
        </w:rPr>
        <w:t>эмблемы</w:t>
      </w:r>
      <w:r w:rsidR="00F66F26">
        <w:rPr>
          <w:sz w:val="30"/>
          <w:szCs w:val="30"/>
        </w:rPr>
        <w:t xml:space="preserve"> </w:t>
      </w:r>
      <w:r w:rsidRPr="00CD299D">
        <w:rPr>
          <w:sz w:val="30"/>
          <w:szCs w:val="30"/>
        </w:rPr>
        <w:t xml:space="preserve">в электронном виде или на листе стандартного размера (формат А4). </w:t>
      </w:r>
    </w:p>
    <w:p w:rsidR="00551C9E" w:rsidRDefault="00551C9E" w:rsidP="00CD299D">
      <w:pPr>
        <w:pStyle w:val="Default"/>
        <w:ind w:right="-284"/>
        <w:jc w:val="both"/>
        <w:rPr>
          <w:sz w:val="30"/>
          <w:szCs w:val="30"/>
        </w:rPr>
      </w:pPr>
      <w:r w:rsidRPr="00CD299D">
        <w:rPr>
          <w:sz w:val="30"/>
          <w:szCs w:val="30"/>
        </w:rPr>
        <w:t xml:space="preserve">Заявки и конкурсные работы направляются в электронном виде на адрес электронной почты: </w:t>
      </w:r>
      <w:hyperlink r:id="rId5" w:history="1">
        <w:r w:rsidR="00D219FD" w:rsidRPr="007E5D96">
          <w:rPr>
            <w:rStyle w:val="a5"/>
            <w:sz w:val="30"/>
            <w:szCs w:val="30"/>
            <w:lang w:val="en-US"/>
          </w:rPr>
          <w:t>ideol</w:t>
        </w:r>
        <w:r w:rsidR="00D219FD" w:rsidRPr="007E5D96">
          <w:rPr>
            <w:rStyle w:val="a5"/>
            <w:sz w:val="30"/>
            <w:szCs w:val="30"/>
          </w:rPr>
          <w:t>_</w:t>
        </w:r>
        <w:r w:rsidR="00D219FD" w:rsidRPr="007E5D96">
          <w:rPr>
            <w:rStyle w:val="a5"/>
            <w:sz w:val="30"/>
            <w:szCs w:val="30"/>
            <w:lang w:val="en-US"/>
          </w:rPr>
          <w:t>rik</w:t>
        </w:r>
        <w:r w:rsidR="00D219FD" w:rsidRPr="007E5D96">
          <w:rPr>
            <w:rStyle w:val="a5"/>
            <w:sz w:val="30"/>
            <w:szCs w:val="30"/>
          </w:rPr>
          <w:t>@</w:t>
        </w:r>
        <w:r w:rsidR="00D219FD" w:rsidRPr="007E5D96">
          <w:rPr>
            <w:rStyle w:val="a5"/>
            <w:sz w:val="30"/>
            <w:szCs w:val="30"/>
            <w:lang w:val="en-US"/>
          </w:rPr>
          <w:t>vitebsk</w:t>
        </w:r>
        <w:r w:rsidR="00D219FD" w:rsidRPr="007E5D96">
          <w:rPr>
            <w:rStyle w:val="a5"/>
            <w:sz w:val="30"/>
            <w:szCs w:val="30"/>
          </w:rPr>
          <w:t>-</w:t>
        </w:r>
        <w:r w:rsidR="00D219FD" w:rsidRPr="007E5D96">
          <w:rPr>
            <w:rStyle w:val="a5"/>
            <w:sz w:val="30"/>
            <w:szCs w:val="30"/>
            <w:lang w:val="en-US"/>
          </w:rPr>
          <w:t>region</w:t>
        </w:r>
        <w:r w:rsidR="00D219FD" w:rsidRPr="007E5D96">
          <w:rPr>
            <w:rStyle w:val="a5"/>
            <w:sz w:val="30"/>
            <w:szCs w:val="30"/>
          </w:rPr>
          <w:t>.</w:t>
        </w:r>
        <w:r w:rsidR="00D219FD" w:rsidRPr="007E5D96">
          <w:rPr>
            <w:rStyle w:val="a5"/>
            <w:sz w:val="30"/>
            <w:szCs w:val="30"/>
            <w:lang w:val="en-US"/>
          </w:rPr>
          <w:t>gov</w:t>
        </w:r>
        <w:r w:rsidR="00D219FD" w:rsidRPr="00D219FD">
          <w:rPr>
            <w:rStyle w:val="a5"/>
            <w:sz w:val="30"/>
            <w:szCs w:val="30"/>
          </w:rPr>
          <w:t>.</w:t>
        </w:r>
        <w:r w:rsidR="00D219FD" w:rsidRPr="007E5D96">
          <w:rPr>
            <w:rStyle w:val="a5"/>
            <w:sz w:val="30"/>
            <w:szCs w:val="30"/>
            <w:lang w:val="en-US"/>
          </w:rPr>
          <w:t>by</w:t>
        </w:r>
      </w:hyperlink>
      <w:r w:rsidRPr="00CD299D">
        <w:rPr>
          <w:sz w:val="30"/>
          <w:szCs w:val="30"/>
        </w:rPr>
        <w:t xml:space="preserve"> </w:t>
      </w:r>
    </w:p>
    <w:p w:rsidR="00C55D04" w:rsidRPr="00CD299D" w:rsidRDefault="00C55D04" w:rsidP="00CD299D">
      <w:pPr>
        <w:pStyle w:val="Default"/>
        <w:ind w:right="-284"/>
        <w:jc w:val="both"/>
        <w:rPr>
          <w:sz w:val="30"/>
          <w:szCs w:val="30"/>
        </w:rPr>
      </w:pPr>
    </w:p>
    <w:p w:rsidR="006A69FA" w:rsidRDefault="006A69FA" w:rsidP="00604DA3">
      <w:pPr>
        <w:pStyle w:val="Default"/>
        <w:ind w:right="-284"/>
        <w:jc w:val="both"/>
        <w:rPr>
          <w:sz w:val="30"/>
          <w:szCs w:val="30"/>
        </w:rPr>
      </w:pPr>
      <w:r w:rsidRPr="006A69FA">
        <w:rPr>
          <w:bCs/>
          <w:sz w:val="30"/>
          <w:szCs w:val="30"/>
        </w:rPr>
        <w:t>7. ТРЕБОВАНИЯ К КОНКУ</w:t>
      </w:r>
      <w:r>
        <w:rPr>
          <w:bCs/>
          <w:sz w:val="30"/>
          <w:szCs w:val="30"/>
        </w:rPr>
        <w:t>РСНЫМ РАБОТАМ И КРИТЕРИИ ОЦЕНКИ</w:t>
      </w:r>
      <w:r>
        <w:rPr>
          <w:bCs/>
          <w:sz w:val="30"/>
          <w:szCs w:val="30"/>
        </w:rPr>
        <w:br/>
      </w:r>
      <w:r w:rsidRPr="006A69FA">
        <w:rPr>
          <w:sz w:val="30"/>
          <w:szCs w:val="30"/>
        </w:rPr>
        <w:t xml:space="preserve">Эмблема должна стать ярким, запоминающимся символом </w:t>
      </w:r>
      <w:proofErr w:type="spellStart"/>
      <w:r w:rsidR="00764F24">
        <w:rPr>
          <w:sz w:val="30"/>
          <w:szCs w:val="30"/>
        </w:rPr>
        <w:t>Суражских</w:t>
      </w:r>
      <w:proofErr w:type="spellEnd"/>
      <w:r w:rsidR="00764F24">
        <w:rPr>
          <w:sz w:val="30"/>
          <w:szCs w:val="30"/>
        </w:rPr>
        <w:t xml:space="preserve"> ворот</w:t>
      </w:r>
      <w:r w:rsidR="0069212C">
        <w:rPr>
          <w:sz w:val="30"/>
          <w:szCs w:val="30"/>
        </w:rPr>
        <w:t xml:space="preserve"> как феномена Великой Отечественной войны</w:t>
      </w:r>
      <w:r w:rsidRPr="006A69FA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6A69FA">
        <w:rPr>
          <w:sz w:val="30"/>
          <w:szCs w:val="30"/>
        </w:rPr>
        <w:t xml:space="preserve">Она должна найти отклик у жителей </w:t>
      </w:r>
      <w:r>
        <w:rPr>
          <w:sz w:val="30"/>
          <w:szCs w:val="30"/>
        </w:rPr>
        <w:t>район</w:t>
      </w:r>
      <w:r w:rsidR="0069212C">
        <w:rPr>
          <w:sz w:val="30"/>
          <w:szCs w:val="30"/>
        </w:rPr>
        <w:t>ов участников</w:t>
      </w:r>
      <w:r w:rsidRPr="006A69FA">
        <w:rPr>
          <w:sz w:val="30"/>
          <w:szCs w:val="30"/>
        </w:rPr>
        <w:t>, стать опознавательным и представительским знаком</w:t>
      </w:r>
      <w:r w:rsidR="0069212C">
        <w:rPr>
          <w:sz w:val="30"/>
          <w:szCs w:val="30"/>
        </w:rPr>
        <w:t>, подчеркивающим общую историю</w:t>
      </w:r>
      <w:r w:rsidR="007742E7">
        <w:rPr>
          <w:sz w:val="30"/>
          <w:szCs w:val="30"/>
        </w:rPr>
        <w:t xml:space="preserve"> и правду о Великой Отечественной войне</w:t>
      </w:r>
      <w:r w:rsidR="00764F24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6A69FA">
        <w:rPr>
          <w:sz w:val="30"/>
          <w:szCs w:val="30"/>
        </w:rPr>
        <w:t>Эмблема</w:t>
      </w:r>
      <w:r>
        <w:rPr>
          <w:sz w:val="30"/>
          <w:szCs w:val="30"/>
        </w:rPr>
        <w:t xml:space="preserve"> </w:t>
      </w:r>
      <w:r w:rsidRPr="006A69FA">
        <w:rPr>
          <w:sz w:val="30"/>
          <w:szCs w:val="30"/>
        </w:rPr>
        <w:t>долж</w:t>
      </w:r>
      <w:r>
        <w:rPr>
          <w:sz w:val="30"/>
          <w:szCs w:val="30"/>
        </w:rPr>
        <w:t>на</w:t>
      </w:r>
      <w:r w:rsidRPr="006A69FA">
        <w:rPr>
          <w:sz w:val="30"/>
          <w:szCs w:val="30"/>
        </w:rPr>
        <w:t xml:space="preserve"> быть красочн</w:t>
      </w:r>
      <w:r w:rsidR="00620C36">
        <w:rPr>
          <w:sz w:val="30"/>
          <w:szCs w:val="30"/>
        </w:rPr>
        <w:t>ой</w:t>
      </w:r>
      <w:r w:rsidRPr="006A69FA">
        <w:rPr>
          <w:sz w:val="30"/>
          <w:szCs w:val="30"/>
        </w:rPr>
        <w:t>, привлекающ</w:t>
      </w:r>
      <w:r w:rsidR="00620C36">
        <w:rPr>
          <w:sz w:val="30"/>
          <w:szCs w:val="30"/>
        </w:rPr>
        <w:t>ей</w:t>
      </w:r>
      <w:r w:rsidRPr="006A69FA">
        <w:rPr>
          <w:sz w:val="30"/>
          <w:szCs w:val="30"/>
        </w:rPr>
        <w:t xml:space="preserve"> внимание, с простыми понятными образами, он</w:t>
      </w:r>
      <w:r>
        <w:rPr>
          <w:sz w:val="30"/>
          <w:szCs w:val="30"/>
        </w:rPr>
        <w:t>а</w:t>
      </w:r>
      <w:r w:rsidRPr="006A69FA">
        <w:rPr>
          <w:sz w:val="30"/>
          <w:szCs w:val="30"/>
        </w:rPr>
        <w:t xml:space="preserve"> может включать в себя оригинальное написа</w:t>
      </w:r>
      <w:r w:rsidR="00620C36">
        <w:rPr>
          <w:sz w:val="30"/>
          <w:szCs w:val="30"/>
        </w:rPr>
        <w:t>ние слов и словосочетаний. Э</w:t>
      </w:r>
      <w:r w:rsidR="00302DE9" w:rsidRPr="006A69FA">
        <w:rPr>
          <w:sz w:val="30"/>
          <w:szCs w:val="30"/>
        </w:rPr>
        <w:t>мблема</w:t>
      </w:r>
      <w:r w:rsidR="00764F24">
        <w:rPr>
          <w:sz w:val="30"/>
          <w:szCs w:val="30"/>
        </w:rPr>
        <w:t xml:space="preserve"> </w:t>
      </w:r>
      <w:r w:rsidRPr="006A69FA">
        <w:rPr>
          <w:sz w:val="30"/>
          <w:szCs w:val="30"/>
        </w:rPr>
        <w:t xml:space="preserve">будет сопровождать мероприятия </w:t>
      </w:r>
      <w:r>
        <w:rPr>
          <w:sz w:val="30"/>
          <w:szCs w:val="30"/>
        </w:rPr>
        <w:t>при</w:t>
      </w:r>
      <w:r w:rsidRPr="006A69FA">
        <w:rPr>
          <w:sz w:val="30"/>
          <w:szCs w:val="30"/>
        </w:rPr>
        <w:t xml:space="preserve"> подготовк</w:t>
      </w:r>
      <w:r>
        <w:rPr>
          <w:sz w:val="30"/>
          <w:szCs w:val="30"/>
        </w:rPr>
        <w:t>е</w:t>
      </w:r>
      <w:r w:rsidRPr="006A69FA">
        <w:rPr>
          <w:sz w:val="30"/>
          <w:szCs w:val="30"/>
        </w:rPr>
        <w:t xml:space="preserve"> и проведени</w:t>
      </w:r>
      <w:r>
        <w:rPr>
          <w:sz w:val="30"/>
          <w:szCs w:val="30"/>
        </w:rPr>
        <w:t>и</w:t>
      </w:r>
      <w:r w:rsidRPr="006A69FA">
        <w:rPr>
          <w:sz w:val="30"/>
          <w:szCs w:val="30"/>
        </w:rPr>
        <w:t xml:space="preserve"> мероприятий.</w:t>
      </w:r>
    </w:p>
    <w:p w:rsidR="00604DA3" w:rsidRPr="006A69FA" w:rsidRDefault="00604DA3" w:rsidP="00604DA3">
      <w:pPr>
        <w:pStyle w:val="Default"/>
        <w:ind w:right="-284"/>
        <w:jc w:val="both"/>
        <w:rPr>
          <w:sz w:val="30"/>
          <w:szCs w:val="30"/>
        </w:rPr>
      </w:pPr>
    </w:p>
    <w:p w:rsidR="006A69FA" w:rsidRPr="00C92FD9" w:rsidRDefault="00C92FD9" w:rsidP="00320672">
      <w:pPr>
        <w:jc w:val="both"/>
        <w:rPr>
          <w:rFonts w:eastAsiaTheme="minorHAnsi"/>
          <w:bCs/>
          <w:color w:val="000000"/>
          <w:sz w:val="30"/>
          <w:szCs w:val="30"/>
          <w:lang w:val="ru-RU" w:eastAsia="en-US"/>
        </w:rPr>
      </w:pPr>
      <w:r w:rsidRPr="00C92FD9">
        <w:rPr>
          <w:rFonts w:eastAsiaTheme="minorHAnsi"/>
          <w:bCs/>
          <w:color w:val="000000"/>
          <w:sz w:val="30"/>
          <w:szCs w:val="30"/>
          <w:lang w:val="ru-RU" w:eastAsia="en-US"/>
        </w:rPr>
        <w:t>8. КРИТЕРИИ ОЦЕНКИ ЭМБЛЕМЫ</w:t>
      </w:r>
      <w:r w:rsidR="006A69FA" w:rsidRPr="00C92FD9">
        <w:rPr>
          <w:rFonts w:eastAsiaTheme="minorHAnsi"/>
          <w:bCs/>
          <w:color w:val="000000"/>
          <w:sz w:val="30"/>
          <w:szCs w:val="30"/>
          <w:lang w:val="ru-RU" w:eastAsia="en-US"/>
        </w:rPr>
        <w:t>:</w:t>
      </w:r>
    </w:p>
    <w:p w:rsidR="006A69FA" w:rsidRPr="006A69FA" w:rsidRDefault="005543C0" w:rsidP="00604DA3">
      <w:pPr>
        <w:numPr>
          <w:ilvl w:val="0"/>
          <w:numId w:val="1"/>
        </w:numPr>
        <w:tabs>
          <w:tab w:val="clear" w:pos="720"/>
        </w:tabs>
        <w:ind w:left="0" w:right="-284" w:hanging="11"/>
        <w:jc w:val="both"/>
        <w:rPr>
          <w:rFonts w:eastAsiaTheme="minorHAnsi"/>
          <w:color w:val="000000"/>
          <w:sz w:val="30"/>
          <w:szCs w:val="30"/>
          <w:lang w:eastAsia="en-US"/>
        </w:rPr>
      </w:pPr>
      <w:r>
        <w:rPr>
          <w:rFonts w:eastAsiaTheme="minorHAnsi"/>
          <w:color w:val="000000"/>
          <w:sz w:val="30"/>
          <w:szCs w:val="30"/>
          <w:lang w:val="ru-RU" w:eastAsia="en-US"/>
        </w:rPr>
        <w:t>э</w:t>
      </w:r>
      <w:r w:rsidR="006A69FA" w:rsidRPr="006A69FA">
        <w:rPr>
          <w:rFonts w:eastAsiaTheme="minorHAnsi"/>
          <w:color w:val="000000"/>
          <w:sz w:val="30"/>
          <w:szCs w:val="30"/>
          <w:lang w:eastAsia="en-US"/>
        </w:rPr>
        <w:t>мблема</w:t>
      </w:r>
      <w:r w:rsidR="00320672">
        <w:rPr>
          <w:rFonts w:eastAsiaTheme="minorHAnsi"/>
          <w:color w:val="000000"/>
          <w:sz w:val="30"/>
          <w:szCs w:val="30"/>
          <w:lang w:val="ru-RU" w:eastAsia="en-US"/>
        </w:rPr>
        <w:t xml:space="preserve"> </w:t>
      </w:r>
      <w:r w:rsidR="006A69FA" w:rsidRPr="006A69FA">
        <w:rPr>
          <w:rFonts w:eastAsiaTheme="minorHAnsi"/>
          <w:color w:val="000000"/>
          <w:sz w:val="30"/>
          <w:szCs w:val="30"/>
          <w:lang w:eastAsia="en-US"/>
        </w:rPr>
        <w:t>должна создавать образ, соответствующий заданной теме и поставленным задачам;</w:t>
      </w:r>
    </w:p>
    <w:p w:rsidR="006A69FA" w:rsidRPr="006A69FA" w:rsidRDefault="00620C36" w:rsidP="00604DA3">
      <w:pPr>
        <w:numPr>
          <w:ilvl w:val="0"/>
          <w:numId w:val="1"/>
        </w:numPr>
        <w:tabs>
          <w:tab w:val="clear" w:pos="720"/>
        </w:tabs>
        <w:ind w:left="0" w:right="-284" w:hanging="11"/>
        <w:jc w:val="both"/>
        <w:rPr>
          <w:rFonts w:eastAsiaTheme="minorHAnsi"/>
          <w:color w:val="000000"/>
          <w:sz w:val="30"/>
          <w:szCs w:val="30"/>
          <w:lang w:eastAsia="en-US"/>
        </w:rPr>
      </w:pPr>
      <w:r>
        <w:rPr>
          <w:rFonts w:eastAsiaTheme="minorHAnsi"/>
          <w:color w:val="000000"/>
          <w:sz w:val="30"/>
          <w:szCs w:val="30"/>
          <w:lang w:val="ru-RU" w:eastAsia="en-US"/>
        </w:rPr>
        <w:t xml:space="preserve">эмблема должна быть </w:t>
      </w:r>
      <w:r w:rsidR="005543C0">
        <w:rPr>
          <w:rFonts w:eastAsiaTheme="minorHAnsi"/>
          <w:color w:val="000000"/>
          <w:sz w:val="30"/>
          <w:szCs w:val="30"/>
          <w:lang w:val="ru-RU" w:eastAsia="en-US"/>
        </w:rPr>
        <w:t>у</w:t>
      </w:r>
      <w:r w:rsidR="006A69FA" w:rsidRPr="006A69FA">
        <w:rPr>
          <w:rFonts w:eastAsiaTheme="minorHAnsi"/>
          <w:color w:val="000000"/>
          <w:sz w:val="30"/>
          <w:szCs w:val="30"/>
          <w:lang w:eastAsia="en-US"/>
        </w:rPr>
        <w:t>никально</w:t>
      </w:r>
      <w:r>
        <w:rPr>
          <w:rFonts w:eastAsiaTheme="minorHAnsi"/>
          <w:color w:val="000000"/>
          <w:sz w:val="30"/>
          <w:szCs w:val="30"/>
          <w:lang w:val="ru-RU" w:eastAsia="en-US"/>
        </w:rPr>
        <w:t>й</w:t>
      </w:r>
      <w:r w:rsidR="006A69FA" w:rsidRPr="006A69FA">
        <w:rPr>
          <w:rFonts w:eastAsiaTheme="minorHAnsi"/>
          <w:color w:val="000000"/>
          <w:sz w:val="30"/>
          <w:szCs w:val="30"/>
          <w:lang w:eastAsia="en-US"/>
        </w:rPr>
        <w:t xml:space="preserve"> и оригинально</w:t>
      </w:r>
      <w:r>
        <w:rPr>
          <w:rFonts w:eastAsiaTheme="minorHAnsi"/>
          <w:color w:val="000000"/>
          <w:sz w:val="30"/>
          <w:szCs w:val="30"/>
          <w:lang w:val="ru-RU" w:eastAsia="en-US"/>
        </w:rPr>
        <w:t>й</w:t>
      </w:r>
      <w:r w:rsidR="005543C0">
        <w:rPr>
          <w:rFonts w:eastAsiaTheme="minorHAnsi"/>
          <w:color w:val="000000"/>
          <w:sz w:val="30"/>
          <w:szCs w:val="30"/>
          <w:lang w:val="ru-RU" w:eastAsia="en-US"/>
        </w:rPr>
        <w:t>,</w:t>
      </w:r>
      <w:r w:rsidR="006A69FA" w:rsidRPr="006A69FA">
        <w:rPr>
          <w:rFonts w:eastAsiaTheme="minorHAnsi"/>
          <w:color w:val="000000"/>
          <w:sz w:val="30"/>
          <w:szCs w:val="30"/>
          <w:lang w:eastAsia="en-US"/>
        </w:rPr>
        <w:t xml:space="preserve"> не должна ассоциироваться с уже существующими знаками;</w:t>
      </w:r>
    </w:p>
    <w:p w:rsidR="006A69FA" w:rsidRPr="006A69FA" w:rsidRDefault="00620C36" w:rsidP="00604DA3">
      <w:pPr>
        <w:numPr>
          <w:ilvl w:val="0"/>
          <w:numId w:val="1"/>
        </w:numPr>
        <w:tabs>
          <w:tab w:val="clear" w:pos="720"/>
          <w:tab w:val="num" w:pos="709"/>
        </w:tabs>
        <w:ind w:left="0" w:right="-284" w:hanging="11"/>
        <w:jc w:val="both"/>
        <w:rPr>
          <w:rFonts w:eastAsiaTheme="minorHAnsi"/>
          <w:color w:val="000000"/>
          <w:sz w:val="30"/>
          <w:szCs w:val="30"/>
          <w:lang w:eastAsia="en-US"/>
        </w:rPr>
      </w:pPr>
      <w:r>
        <w:rPr>
          <w:rFonts w:eastAsiaTheme="minorHAnsi"/>
          <w:color w:val="000000"/>
          <w:sz w:val="30"/>
          <w:szCs w:val="30"/>
          <w:lang w:val="ru-RU" w:eastAsia="en-US"/>
        </w:rPr>
        <w:t xml:space="preserve">эмблема должна быть </w:t>
      </w:r>
      <w:r w:rsidR="005543C0">
        <w:rPr>
          <w:rFonts w:eastAsiaTheme="minorHAnsi"/>
          <w:color w:val="000000"/>
          <w:sz w:val="30"/>
          <w:szCs w:val="30"/>
          <w:lang w:val="ru-RU" w:eastAsia="en-US"/>
        </w:rPr>
        <w:t>л</w:t>
      </w:r>
      <w:r w:rsidR="00604DA3">
        <w:rPr>
          <w:rFonts w:eastAsiaTheme="minorHAnsi"/>
          <w:color w:val="000000"/>
          <w:sz w:val="30"/>
          <w:szCs w:val="30"/>
          <w:lang w:eastAsia="en-US"/>
        </w:rPr>
        <w:t>егко</w:t>
      </w:r>
      <w:r>
        <w:rPr>
          <w:rFonts w:eastAsiaTheme="minorHAnsi"/>
          <w:color w:val="000000"/>
          <w:sz w:val="30"/>
          <w:szCs w:val="30"/>
          <w:lang w:val="ru-RU" w:eastAsia="en-US"/>
        </w:rPr>
        <w:t>й</w:t>
      </w:r>
      <w:r w:rsidR="00604DA3">
        <w:rPr>
          <w:rFonts w:eastAsiaTheme="minorHAnsi"/>
          <w:color w:val="000000"/>
          <w:sz w:val="30"/>
          <w:szCs w:val="30"/>
          <w:lang w:eastAsia="en-US"/>
        </w:rPr>
        <w:t xml:space="preserve"> для восприятия</w:t>
      </w:r>
      <w:r w:rsidR="00320672">
        <w:rPr>
          <w:rFonts w:eastAsiaTheme="minorHAnsi"/>
          <w:color w:val="000000"/>
          <w:sz w:val="30"/>
          <w:szCs w:val="30"/>
          <w:lang w:eastAsia="en-US"/>
        </w:rPr>
        <w:t>;</w:t>
      </w:r>
    </w:p>
    <w:p w:rsidR="006A69FA" w:rsidRPr="006A69FA" w:rsidRDefault="00620C36" w:rsidP="00604DA3">
      <w:pPr>
        <w:numPr>
          <w:ilvl w:val="0"/>
          <w:numId w:val="1"/>
        </w:numPr>
        <w:tabs>
          <w:tab w:val="clear" w:pos="720"/>
          <w:tab w:val="num" w:pos="709"/>
        </w:tabs>
        <w:ind w:left="0" w:right="-284" w:hanging="11"/>
        <w:jc w:val="both"/>
        <w:rPr>
          <w:rFonts w:eastAsiaTheme="minorHAnsi"/>
          <w:color w:val="000000"/>
          <w:sz w:val="30"/>
          <w:szCs w:val="30"/>
          <w:lang w:eastAsia="en-US"/>
        </w:rPr>
      </w:pPr>
      <w:r>
        <w:rPr>
          <w:rFonts w:eastAsiaTheme="minorHAnsi"/>
          <w:color w:val="000000"/>
          <w:sz w:val="30"/>
          <w:szCs w:val="30"/>
          <w:lang w:val="ru-RU" w:eastAsia="en-US"/>
        </w:rPr>
        <w:t xml:space="preserve">эмблема должна быть </w:t>
      </w:r>
      <w:r w:rsidR="005543C0">
        <w:rPr>
          <w:rFonts w:eastAsiaTheme="minorHAnsi"/>
          <w:color w:val="000000"/>
          <w:sz w:val="30"/>
          <w:szCs w:val="30"/>
          <w:lang w:val="ru-RU" w:eastAsia="en-US"/>
        </w:rPr>
        <w:t>м</w:t>
      </w:r>
      <w:r w:rsidR="006A69FA" w:rsidRPr="006A69FA">
        <w:rPr>
          <w:rFonts w:eastAsiaTheme="minorHAnsi"/>
          <w:color w:val="000000"/>
          <w:sz w:val="30"/>
          <w:szCs w:val="30"/>
          <w:lang w:eastAsia="en-US"/>
        </w:rPr>
        <w:t>асштаб</w:t>
      </w:r>
      <w:r>
        <w:rPr>
          <w:rFonts w:eastAsiaTheme="minorHAnsi"/>
          <w:color w:val="000000"/>
          <w:sz w:val="30"/>
          <w:szCs w:val="30"/>
          <w:lang w:val="ru-RU" w:eastAsia="en-US"/>
        </w:rPr>
        <w:t>ной</w:t>
      </w:r>
      <w:r w:rsidR="005543C0">
        <w:rPr>
          <w:rFonts w:eastAsiaTheme="minorHAnsi"/>
          <w:color w:val="000000"/>
          <w:sz w:val="30"/>
          <w:szCs w:val="30"/>
          <w:lang w:val="ru-RU" w:eastAsia="en-US"/>
        </w:rPr>
        <w:t>,</w:t>
      </w:r>
      <w:r>
        <w:rPr>
          <w:rFonts w:eastAsiaTheme="minorHAnsi"/>
          <w:color w:val="000000"/>
          <w:sz w:val="30"/>
          <w:szCs w:val="30"/>
          <w:lang w:val="ru-RU" w:eastAsia="en-US"/>
        </w:rPr>
        <w:t xml:space="preserve"> о</w:t>
      </w:r>
      <w:r w:rsidR="006A69FA" w:rsidRPr="006A69FA">
        <w:rPr>
          <w:rFonts w:eastAsiaTheme="minorHAnsi"/>
          <w:color w:val="000000"/>
          <w:sz w:val="30"/>
          <w:szCs w:val="30"/>
          <w:lang w:eastAsia="en-US"/>
        </w:rPr>
        <w:t>динаково хорошо восприниматься и не терять значения в любом воспринимаемом масштабе;</w:t>
      </w:r>
    </w:p>
    <w:p w:rsidR="006A69FA" w:rsidRPr="005543C0" w:rsidRDefault="00620C36" w:rsidP="00604DA3">
      <w:pPr>
        <w:numPr>
          <w:ilvl w:val="0"/>
          <w:numId w:val="1"/>
        </w:numPr>
        <w:tabs>
          <w:tab w:val="clear" w:pos="720"/>
          <w:tab w:val="num" w:pos="709"/>
        </w:tabs>
        <w:ind w:left="0" w:right="-284" w:hanging="11"/>
        <w:jc w:val="both"/>
        <w:rPr>
          <w:rFonts w:eastAsiaTheme="minorHAnsi"/>
          <w:color w:val="000000"/>
          <w:sz w:val="30"/>
          <w:szCs w:val="30"/>
          <w:lang w:eastAsia="en-US"/>
        </w:rPr>
      </w:pPr>
      <w:r>
        <w:rPr>
          <w:rFonts w:eastAsiaTheme="minorHAnsi"/>
          <w:color w:val="000000"/>
          <w:sz w:val="30"/>
          <w:szCs w:val="30"/>
          <w:lang w:val="ru-RU" w:eastAsia="en-US"/>
        </w:rPr>
        <w:t>эмблема</w:t>
      </w:r>
      <w:r w:rsidR="006A69FA" w:rsidRPr="006A69FA">
        <w:rPr>
          <w:rFonts w:eastAsiaTheme="minorHAnsi"/>
          <w:color w:val="000000"/>
          <w:sz w:val="30"/>
          <w:szCs w:val="30"/>
          <w:lang w:eastAsia="en-US"/>
        </w:rPr>
        <w:t xml:space="preserve"> долж</w:t>
      </w:r>
      <w:r>
        <w:rPr>
          <w:rFonts w:eastAsiaTheme="minorHAnsi"/>
          <w:color w:val="000000"/>
          <w:sz w:val="30"/>
          <w:szCs w:val="30"/>
          <w:lang w:val="ru-RU" w:eastAsia="en-US"/>
        </w:rPr>
        <w:t>на</w:t>
      </w:r>
      <w:r w:rsidR="006A69FA" w:rsidRPr="006A69FA">
        <w:rPr>
          <w:rFonts w:eastAsiaTheme="minorHAnsi"/>
          <w:color w:val="000000"/>
          <w:sz w:val="30"/>
          <w:szCs w:val="30"/>
          <w:lang w:eastAsia="en-US"/>
        </w:rPr>
        <w:t xml:space="preserve"> воспроизводиться без утраты значения на любых носителях</w:t>
      </w:r>
      <w:r w:rsidR="005543C0">
        <w:rPr>
          <w:rFonts w:eastAsiaTheme="minorHAnsi"/>
          <w:color w:val="000000"/>
          <w:sz w:val="30"/>
          <w:szCs w:val="30"/>
          <w:lang w:val="ru-RU" w:eastAsia="en-US"/>
        </w:rPr>
        <w:t>,</w:t>
      </w:r>
      <w:r w:rsidR="006A69FA" w:rsidRPr="006A69FA">
        <w:rPr>
          <w:rFonts w:eastAsiaTheme="minorHAnsi"/>
          <w:color w:val="000000"/>
          <w:sz w:val="30"/>
          <w:szCs w:val="30"/>
          <w:lang w:eastAsia="en-US"/>
        </w:rPr>
        <w:t xml:space="preserve"> </w:t>
      </w:r>
      <w:r w:rsidR="005543C0">
        <w:rPr>
          <w:rFonts w:eastAsiaTheme="minorHAnsi"/>
          <w:color w:val="000000"/>
          <w:sz w:val="30"/>
          <w:szCs w:val="30"/>
          <w:lang w:val="ru-RU" w:eastAsia="en-US"/>
        </w:rPr>
        <w:t>е</w:t>
      </w:r>
      <w:r w:rsidR="006A69FA" w:rsidRPr="006A69FA">
        <w:rPr>
          <w:rFonts w:eastAsiaTheme="minorHAnsi"/>
          <w:color w:val="000000"/>
          <w:sz w:val="30"/>
          <w:szCs w:val="30"/>
          <w:lang w:eastAsia="en-US"/>
        </w:rPr>
        <w:t>го можно печатать в цветном и черно-белом воспроизведении, размещать на различных носителях (бумага, эк</w:t>
      </w:r>
      <w:r w:rsidR="005543C0">
        <w:rPr>
          <w:rFonts w:eastAsiaTheme="minorHAnsi"/>
          <w:color w:val="000000"/>
          <w:sz w:val="30"/>
          <w:szCs w:val="30"/>
          <w:lang w:eastAsia="en-US"/>
        </w:rPr>
        <w:t>ран, металл, камень и т.д.)</w:t>
      </w:r>
      <w:r w:rsidR="005543C0">
        <w:rPr>
          <w:rFonts w:eastAsiaTheme="minorHAnsi"/>
          <w:color w:val="000000"/>
          <w:sz w:val="30"/>
          <w:szCs w:val="30"/>
          <w:lang w:val="ru-RU" w:eastAsia="en-US"/>
        </w:rPr>
        <w:t>;</w:t>
      </w:r>
    </w:p>
    <w:p w:rsidR="005543C0" w:rsidRPr="006A69FA" w:rsidRDefault="005543C0" w:rsidP="00604DA3">
      <w:pPr>
        <w:numPr>
          <w:ilvl w:val="0"/>
          <w:numId w:val="1"/>
        </w:numPr>
        <w:tabs>
          <w:tab w:val="clear" w:pos="720"/>
          <w:tab w:val="num" w:pos="709"/>
        </w:tabs>
        <w:ind w:left="0" w:right="-284" w:hanging="11"/>
        <w:jc w:val="both"/>
        <w:rPr>
          <w:rFonts w:eastAsiaTheme="minorHAnsi"/>
          <w:color w:val="000000"/>
          <w:sz w:val="30"/>
          <w:szCs w:val="30"/>
          <w:lang w:eastAsia="en-US"/>
        </w:rPr>
      </w:pPr>
      <w:r>
        <w:rPr>
          <w:rFonts w:eastAsiaTheme="minorHAnsi"/>
          <w:color w:val="000000"/>
          <w:sz w:val="30"/>
          <w:szCs w:val="30"/>
          <w:lang w:val="ru-RU" w:eastAsia="en-US"/>
        </w:rPr>
        <w:t>допускается использование символики Витебского</w:t>
      </w:r>
      <w:r w:rsidR="00513E49">
        <w:rPr>
          <w:rFonts w:eastAsiaTheme="minorHAnsi"/>
          <w:color w:val="000000"/>
          <w:sz w:val="30"/>
          <w:szCs w:val="30"/>
          <w:lang w:val="ru-RU" w:eastAsia="en-US"/>
        </w:rPr>
        <w:t xml:space="preserve">, </w:t>
      </w:r>
      <w:proofErr w:type="spellStart"/>
      <w:r w:rsidR="00513E49">
        <w:rPr>
          <w:rFonts w:eastAsiaTheme="minorHAnsi"/>
          <w:color w:val="000000"/>
          <w:sz w:val="30"/>
          <w:szCs w:val="30"/>
          <w:lang w:val="ru-RU" w:eastAsia="en-US"/>
        </w:rPr>
        <w:t>Велижского</w:t>
      </w:r>
      <w:proofErr w:type="spellEnd"/>
      <w:r w:rsidR="00513E49">
        <w:rPr>
          <w:rFonts w:eastAsiaTheme="minorHAnsi"/>
          <w:color w:val="000000"/>
          <w:sz w:val="30"/>
          <w:szCs w:val="30"/>
          <w:lang w:val="ru-RU" w:eastAsia="en-US"/>
        </w:rPr>
        <w:t xml:space="preserve"> и </w:t>
      </w:r>
      <w:proofErr w:type="spellStart"/>
      <w:r w:rsidR="00513E49">
        <w:rPr>
          <w:rFonts w:eastAsiaTheme="minorHAnsi"/>
          <w:color w:val="000000"/>
          <w:sz w:val="30"/>
          <w:szCs w:val="30"/>
          <w:lang w:val="ru-RU" w:eastAsia="en-US"/>
        </w:rPr>
        <w:t>Усвятского</w:t>
      </w:r>
      <w:proofErr w:type="spellEnd"/>
      <w:r w:rsidR="00513E49">
        <w:rPr>
          <w:rFonts w:eastAsiaTheme="minorHAnsi"/>
          <w:color w:val="000000"/>
          <w:sz w:val="30"/>
          <w:szCs w:val="30"/>
          <w:lang w:val="ru-RU" w:eastAsia="en-US"/>
        </w:rPr>
        <w:t xml:space="preserve"> районов </w:t>
      </w:r>
      <w:r>
        <w:rPr>
          <w:rFonts w:eastAsiaTheme="minorHAnsi"/>
          <w:color w:val="000000"/>
          <w:sz w:val="30"/>
          <w:szCs w:val="30"/>
          <w:lang w:val="ru-RU" w:eastAsia="en-US"/>
        </w:rPr>
        <w:t>(флаг, герб).</w:t>
      </w:r>
    </w:p>
    <w:p w:rsidR="009560BB" w:rsidRPr="006A69FA" w:rsidRDefault="009560BB" w:rsidP="00320672">
      <w:pPr>
        <w:shd w:val="clear" w:color="auto" w:fill="FFFFFF"/>
        <w:tabs>
          <w:tab w:val="num" w:pos="709"/>
        </w:tabs>
        <w:ind w:right="-284" w:hanging="11"/>
        <w:contextualSpacing/>
        <w:jc w:val="both"/>
        <w:textAlignment w:val="baseline"/>
        <w:rPr>
          <w:rFonts w:eastAsiaTheme="minorHAnsi"/>
          <w:color w:val="000000"/>
          <w:sz w:val="30"/>
          <w:szCs w:val="30"/>
          <w:lang w:eastAsia="en-US"/>
        </w:rPr>
      </w:pPr>
    </w:p>
    <w:p w:rsidR="00604DA3" w:rsidRPr="00604DA3" w:rsidRDefault="00604DA3" w:rsidP="00604DA3">
      <w:pPr>
        <w:pStyle w:val="Default"/>
        <w:rPr>
          <w:sz w:val="30"/>
          <w:szCs w:val="30"/>
        </w:rPr>
      </w:pPr>
      <w:r w:rsidRPr="00604DA3">
        <w:rPr>
          <w:bCs/>
          <w:sz w:val="30"/>
          <w:szCs w:val="30"/>
        </w:rPr>
        <w:t xml:space="preserve">9. </w:t>
      </w:r>
      <w:r w:rsidR="00C55D04" w:rsidRPr="00604DA3">
        <w:rPr>
          <w:bCs/>
          <w:sz w:val="30"/>
          <w:szCs w:val="30"/>
        </w:rPr>
        <w:t>ПОРЯДОК ПРОВЕДЕНИЯ КОНКУРСА</w:t>
      </w:r>
    </w:p>
    <w:p w:rsidR="00C55D04" w:rsidRDefault="00604DA3" w:rsidP="00604DA3">
      <w:pPr>
        <w:pStyle w:val="Default"/>
        <w:ind w:right="-284"/>
        <w:jc w:val="both"/>
        <w:rPr>
          <w:sz w:val="30"/>
          <w:szCs w:val="30"/>
        </w:rPr>
      </w:pPr>
      <w:r w:rsidRPr="00604DA3">
        <w:rPr>
          <w:sz w:val="30"/>
          <w:szCs w:val="30"/>
        </w:rPr>
        <w:t xml:space="preserve">Поступившие на конкурс материалы, соответствующие требованиям настоящего Положения, передаются на рассмотрение </w:t>
      </w:r>
      <w:r w:rsidR="00C55D04">
        <w:rPr>
          <w:sz w:val="30"/>
          <w:szCs w:val="30"/>
        </w:rPr>
        <w:t>организационному комитету</w:t>
      </w:r>
      <w:r w:rsidRPr="00604DA3">
        <w:rPr>
          <w:sz w:val="30"/>
          <w:szCs w:val="30"/>
        </w:rPr>
        <w:t xml:space="preserve">. </w:t>
      </w:r>
      <w:r w:rsidR="00C55D04">
        <w:rPr>
          <w:sz w:val="30"/>
          <w:szCs w:val="30"/>
        </w:rPr>
        <w:t>Члены организационного комитета</w:t>
      </w:r>
      <w:r w:rsidRPr="00604DA3">
        <w:rPr>
          <w:sz w:val="30"/>
          <w:szCs w:val="30"/>
        </w:rPr>
        <w:t xml:space="preserve"> проводят оценку поступивших работ. Идеи, не соответствующие вышеперечисленным критериям, будут отклонены</w:t>
      </w:r>
      <w:r w:rsidR="00C55D04">
        <w:rPr>
          <w:sz w:val="30"/>
          <w:szCs w:val="30"/>
        </w:rPr>
        <w:t xml:space="preserve">. </w:t>
      </w:r>
    </w:p>
    <w:p w:rsidR="0052667F" w:rsidRPr="00FA6270" w:rsidRDefault="00C55D04" w:rsidP="0052667F">
      <w:pPr>
        <w:shd w:val="clear" w:color="auto" w:fill="FFFFFF"/>
        <w:ind w:right="-284"/>
        <w:contextualSpacing/>
        <w:jc w:val="both"/>
        <w:textAlignment w:val="baseline"/>
        <w:rPr>
          <w:color w:val="000000"/>
          <w:sz w:val="30"/>
          <w:szCs w:val="30"/>
        </w:rPr>
      </w:pPr>
      <w:r>
        <w:rPr>
          <w:sz w:val="30"/>
          <w:szCs w:val="30"/>
        </w:rPr>
        <w:t>О</w:t>
      </w:r>
      <w:r w:rsidR="00604DA3" w:rsidRPr="00604DA3">
        <w:rPr>
          <w:sz w:val="30"/>
          <w:szCs w:val="30"/>
        </w:rPr>
        <w:t>пределение победителей происходит на общем собрании</w:t>
      </w:r>
      <w:r>
        <w:rPr>
          <w:sz w:val="30"/>
          <w:szCs w:val="30"/>
        </w:rPr>
        <w:t xml:space="preserve"> организационного комитета</w:t>
      </w:r>
      <w:r w:rsidR="00604DA3" w:rsidRPr="00604DA3">
        <w:rPr>
          <w:sz w:val="30"/>
          <w:szCs w:val="30"/>
        </w:rPr>
        <w:t xml:space="preserve">. </w:t>
      </w:r>
      <w:r w:rsidR="0052667F" w:rsidRPr="00FA6270">
        <w:rPr>
          <w:color w:val="000000"/>
          <w:sz w:val="30"/>
          <w:szCs w:val="30"/>
        </w:rPr>
        <w:t xml:space="preserve">Решение </w:t>
      </w:r>
      <w:r w:rsidR="0052667F" w:rsidRPr="00FA6270">
        <w:rPr>
          <w:sz w:val="30"/>
          <w:szCs w:val="30"/>
        </w:rPr>
        <w:t>организационного комитета</w:t>
      </w:r>
      <w:r w:rsidR="0052667F" w:rsidRPr="00FA6270">
        <w:rPr>
          <w:color w:val="000000"/>
          <w:sz w:val="30"/>
          <w:szCs w:val="30"/>
        </w:rPr>
        <w:t xml:space="preserve"> о подведении итогов конкурса оформляется протоколом, который подписывается всеми членами </w:t>
      </w:r>
      <w:r w:rsidR="0052667F" w:rsidRPr="00FA6270">
        <w:rPr>
          <w:sz w:val="30"/>
          <w:szCs w:val="30"/>
        </w:rPr>
        <w:t>организационного комитета</w:t>
      </w:r>
      <w:r w:rsidR="0052667F" w:rsidRPr="00FA6270">
        <w:rPr>
          <w:color w:val="000000"/>
          <w:sz w:val="30"/>
          <w:szCs w:val="30"/>
        </w:rPr>
        <w:t>.</w:t>
      </w:r>
      <w:r w:rsidR="0052667F">
        <w:rPr>
          <w:color w:val="000000"/>
          <w:sz w:val="30"/>
          <w:szCs w:val="30"/>
          <w:lang w:val="ru-RU"/>
        </w:rPr>
        <w:t xml:space="preserve"> </w:t>
      </w:r>
    </w:p>
    <w:p w:rsidR="00C55D04" w:rsidRDefault="00C55D04" w:rsidP="00604DA3">
      <w:pPr>
        <w:pStyle w:val="Default"/>
        <w:rPr>
          <w:b/>
          <w:bCs/>
          <w:sz w:val="28"/>
          <w:szCs w:val="28"/>
        </w:rPr>
      </w:pPr>
    </w:p>
    <w:p w:rsidR="00604DA3" w:rsidRPr="0052667F" w:rsidRDefault="00604DA3" w:rsidP="00604DA3">
      <w:pPr>
        <w:pStyle w:val="Default"/>
        <w:rPr>
          <w:sz w:val="30"/>
          <w:szCs w:val="30"/>
        </w:rPr>
      </w:pPr>
      <w:r w:rsidRPr="0052667F">
        <w:rPr>
          <w:bCs/>
          <w:sz w:val="30"/>
          <w:szCs w:val="30"/>
        </w:rPr>
        <w:t>1</w:t>
      </w:r>
      <w:r w:rsidR="00C55D04" w:rsidRPr="0052667F">
        <w:rPr>
          <w:bCs/>
          <w:sz w:val="30"/>
          <w:szCs w:val="30"/>
        </w:rPr>
        <w:t>0</w:t>
      </w:r>
      <w:r w:rsidRPr="0052667F">
        <w:rPr>
          <w:bCs/>
          <w:sz w:val="30"/>
          <w:szCs w:val="30"/>
        </w:rPr>
        <w:t xml:space="preserve">. </w:t>
      </w:r>
      <w:r w:rsidR="0052667F" w:rsidRPr="0052667F">
        <w:rPr>
          <w:bCs/>
          <w:sz w:val="30"/>
          <w:szCs w:val="30"/>
        </w:rPr>
        <w:t xml:space="preserve">АВТОРСКИЕ ПРАВА </w:t>
      </w:r>
    </w:p>
    <w:p w:rsidR="00604DA3" w:rsidRPr="0052667F" w:rsidRDefault="00604DA3" w:rsidP="0052667F">
      <w:pPr>
        <w:pStyle w:val="Default"/>
        <w:ind w:right="-284"/>
        <w:jc w:val="both"/>
        <w:rPr>
          <w:sz w:val="30"/>
          <w:szCs w:val="30"/>
        </w:rPr>
      </w:pPr>
      <w:r w:rsidRPr="0052667F">
        <w:rPr>
          <w:sz w:val="30"/>
          <w:szCs w:val="30"/>
        </w:rPr>
        <w:t xml:space="preserve">Ответственность за соблюдение авторских прав работы, участвующей в конкурсе, несет участник, приславший данную работу на конкурс. Не допускается использование работ, выполненных иными авторами. </w:t>
      </w:r>
    </w:p>
    <w:p w:rsidR="00604DA3" w:rsidRPr="0052667F" w:rsidRDefault="00604DA3" w:rsidP="0052667F">
      <w:pPr>
        <w:pStyle w:val="Default"/>
        <w:ind w:right="-284"/>
        <w:jc w:val="both"/>
        <w:rPr>
          <w:sz w:val="30"/>
          <w:szCs w:val="30"/>
        </w:rPr>
      </w:pPr>
      <w:r w:rsidRPr="0052667F">
        <w:rPr>
          <w:sz w:val="30"/>
          <w:szCs w:val="30"/>
        </w:rPr>
        <w:t xml:space="preserve">Присылая свою работу на конкурс, авторы автоматически дают право на использование присланного материала в некоммерческих целях (размещение в Интернете, в печатных изданиях, на выставочных стендах). </w:t>
      </w:r>
    </w:p>
    <w:p w:rsidR="0052667F" w:rsidRPr="0052667F" w:rsidRDefault="0052667F" w:rsidP="00604DA3">
      <w:pPr>
        <w:pStyle w:val="Default"/>
        <w:rPr>
          <w:b/>
          <w:bCs/>
          <w:sz w:val="30"/>
          <w:szCs w:val="30"/>
        </w:rPr>
      </w:pPr>
    </w:p>
    <w:p w:rsidR="00604DA3" w:rsidRPr="0052667F" w:rsidRDefault="00604DA3" w:rsidP="00604DA3">
      <w:pPr>
        <w:pStyle w:val="Default"/>
        <w:rPr>
          <w:sz w:val="30"/>
          <w:szCs w:val="30"/>
        </w:rPr>
      </w:pPr>
      <w:r w:rsidRPr="0052667F">
        <w:rPr>
          <w:bCs/>
          <w:sz w:val="30"/>
          <w:szCs w:val="30"/>
        </w:rPr>
        <w:t>1</w:t>
      </w:r>
      <w:r w:rsidR="0052667F" w:rsidRPr="0052667F">
        <w:rPr>
          <w:bCs/>
          <w:sz w:val="30"/>
          <w:szCs w:val="30"/>
        </w:rPr>
        <w:t>1</w:t>
      </w:r>
      <w:r w:rsidRPr="0052667F">
        <w:rPr>
          <w:bCs/>
          <w:sz w:val="30"/>
          <w:szCs w:val="30"/>
        </w:rPr>
        <w:t>.</w:t>
      </w:r>
      <w:r w:rsidRPr="0052667F">
        <w:rPr>
          <w:b/>
          <w:bCs/>
          <w:sz w:val="30"/>
          <w:szCs w:val="30"/>
        </w:rPr>
        <w:t xml:space="preserve"> </w:t>
      </w:r>
      <w:r w:rsidR="0052667F" w:rsidRPr="0052667F">
        <w:rPr>
          <w:bCs/>
          <w:sz w:val="30"/>
          <w:szCs w:val="30"/>
        </w:rPr>
        <w:t xml:space="preserve">ПРИЗЫ И НАГРАДЫ. </w:t>
      </w:r>
    </w:p>
    <w:p w:rsidR="00604DA3" w:rsidRPr="00620C36" w:rsidRDefault="00DD6232" w:rsidP="0052667F">
      <w:pPr>
        <w:pStyle w:val="Default"/>
        <w:ind w:right="-284"/>
        <w:jc w:val="both"/>
        <w:rPr>
          <w:color w:val="auto"/>
          <w:sz w:val="30"/>
          <w:szCs w:val="30"/>
        </w:rPr>
      </w:pPr>
      <w:r>
        <w:rPr>
          <w:sz w:val="30"/>
          <w:szCs w:val="30"/>
        </w:rPr>
        <w:t>Автор лучшего проекта эмблемы</w:t>
      </w:r>
      <w:r w:rsidR="00604DA3" w:rsidRPr="0052667F">
        <w:rPr>
          <w:sz w:val="30"/>
          <w:szCs w:val="30"/>
        </w:rPr>
        <w:t xml:space="preserve">, посвященного </w:t>
      </w:r>
      <w:proofErr w:type="spellStart"/>
      <w:r>
        <w:rPr>
          <w:sz w:val="30"/>
          <w:szCs w:val="30"/>
        </w:rPr>
        <w:t>Суражским</w:t>
      </w:r>
      <w:proofErr w:type="spellEnd"/>
      <w:r>
        <w:rPr>
          <w:sz w:val="30"/>
          <w:szCs w:val="30"/>
        </w:rPr>
        <w:t xml:space="preserve"> воротам</w:t>
      </w:r>
      <w:r w:rsidR="00604DA3" w:rsidRPr="0052667F">
        <w:rPr>
          <w:sz w:val="30"/>
          <w:szCs w:val="30"/>
        </w:rPr>
        <w:t xml:space="preserve"> </w:t>
      </w:r>
      <w:r w:rsidR="00604DA3" w:rsidRPr="00620C36">
        <w:rPr>
          <w:color w:val="auto"/>
          <w:sz w:val="30"/>
          <w:szCs w:val="30"/>
        </w:rPr>
        <w:t xml:space="preserve">дипломом и памятным подарком. </w:t>
      </w:r>
    </w:p>
    <w:p w:rsidR="0052667F" w:rsidRDefault="0052667F" w:rsidP="0052667F">
      <w:pPr>
        <w:pStyle w:val="Default"/>
        <w:ind w:right="-284"/>
        <w:jc w:val="both"/>
        <w:rPr>
          <w:sz w:val="30"/>
          <w:szCs w:val="30"/>
        </w:rPr>
      </w:pPr>
    </w:p>
    <w:p w:rsidR="0052667F" w:rsidRDefault="0052667F" w:rsidP="0052667F">
      <w:pPr>
        <w:pStyle w:val="Default"/>
        <w:ind w:right="-284"/>
        <w:jc w:val="both"/>
        <w:rPr>
          <w:sz w:val="30"/>
          <w:szCs w:val="30"/>
        </w:rPr>
      </w:pPr>
    </w:p>
    <w:p w:rsidR="0052667F" w:rsidRDefault="0052667F" w:rsidP="0052667F">
      <w:pPr>
        <w:pStyle w:val="Default"/>
        <w:ind w:right="-284"/>
        <w:jc w:val="both"/>
        <w:rPr>
          <w:sz w:val="30"/>
          <w:szCs w:val="30"/>
        </w:rPr>
      </w:pPr>
    </w:p>
    <w:p w:rsidR="0052667F" w:rsidRDefault="0052667F" w:rsidP="0052667F">
      <w:pPr>
        <w:pStyle w:val="Default"/>
        <w:ind w:right="-284"/>
        <w:jc w:val="both"/>
        <w:rPr>
          <w:sz w:val="30"/>
          <w:szCs w:val="30"/>
        </w:rPr>
      </w:pPr>
    </w:p>
    <w:p w:rsidR="0052667F" w:rsidRDefault="0052667F" w:rsidP="0052667F">
      <w:pPr>
        <w:pStyle w:val="Default"/>
        <w:ind w:right="-284"/>
        <w:jc w:val="both"/>
        <w:rPr>
          <w:sz w:val="30"/>
          <w:szCs w:val="30"/>
        </w:rPr>
      </w:pPr>
    </w:p>
    <w:p w:rsidR="0052667F" w:rsidRDefault="0052667F" w:rsidP="0052667F">
      <w:pPr>
        <w:pStyle w:val="Default"/>
        <w:ind w:right="-284"/>
        <w:jc w:val="both"/>
        <w:rPr>
          <w:sz w:val="30"/>
          <w:szCs w:val="30"/>
        </w:rPr>
      </w:pPr>
    </w:p>
    <w:p w:rsidR="0052667F" w:rsidRDefault="0052667F" w:rsidP="0052667F">
      <w:pPr>
        <w:pStyle w:val="Default"/>
        <w:ind w:right="-284"/>
        <w:jc w:val="both"/>
        <w:rPr>
          <w:sz w:val="30"/>
          <w:szCs w:val="30"/>
        </w:rPr>
      </w:pPr>
    </w:p>
    <w:p w:rsidR="0052667F" w:rsidRDefault="0052667F" w:rsidP="0052667F">
      <w:pPr>
        <w:pStyle w:val="Default"/>
        <w:ind w:right="-284"/>
        <w:jc w:val="both"/>
        <w:rPr>
          <w:sz w:val="30"/>
          <w:szCs w:val="30"/>
        </w:rPr>
      </w:pPr>
    </w:p>
    <w:p w:rsidR="0052667F" w:rsidRDefault="0052667F" w:rsidP="0052667F">
      <w:pPr>
        <w:pStyle w:val="Default"/>
        <w:ind w:right="-284"/>
        <w:jc w:val="both"/>
        <w:rPr>
          <w:sz w:val="30"/>
          <w:szCs w:val="30"/>
        </w:rPr>
      </w:pPr>
    </w:p>
    <w:p w:rsidR="001267EE" w:rsidRDefault="001267EE" w:rsidP="0052667F">
      <w:pPr>
        <w:pStyle w:val="Default"/>
        <w:ind w:right="-284"/>
        <w:jc w:val="both"/>
        <w:rPr>
          <w:sz w:val="30"/>
          <w:szCs w:val="30"/>
        </w:rPr>
      </w:pPr>
    </w:p>
    <w:p w:rsidR="001267EE" w:rsidRDefault="001267EE" w:rsidP="0052667F">
      <w:pPr>
        <w:pStyle w:val="Default"/>
        <w:ind w:right="-284"/>
        <w:jc w:val="both"/>
        <w:rPr>
          <w:sz w:val="30"/>
          <w:szCs w:val="30"/>
        </w:rPr>
      </w:pPr>
    </w:p>
    <w:p w:rsidR="001267EE" w:rsidRDefault="001267EE" w:rsidP="0052667F">
      <w:pPr>
        <w:pStyle w:val="Default"/>
        <w:ind w:right="-284"/>
        <w:jc w:val="both"/>
        <w:rPr>
          <w:sz w:val="30"/>
          <w:szCs w:val="30"/>
        </w:rPr>
      </w:pPr>
    </w:p>
    <w:p w:rsidR="0052667F" w:rsidRDefault="0052667F" w:rsidP="0052667F">
      <w:pPr>
        <w:pStyle w:val="Default"/>
        <w:ind w:right="-284"/>
        <w:jc w:val="both"/>
        <w:rPr>
          <w:sz w:val="30"/>
          <w:szCs w:val="30"/>
        </w:rPr>
      </w:pPr>
    </w:p>
    <w:p w:rsidR="00DD6232" w:rsidRDefault="00DD6232" w:rsidP="0052667F">
      <w:pPr>
        <w:pStyle w:val="Default"/>
        <w:ind w:right="-284"/>
        <w:jc w:val="both"/>
        <w:rPr>
          <w:sz w:val="30"/>
          <w:szCs w:val="30"/>
        </w:rPr>
      </w:pPr>
    </w:p>
    <w:p w:rsidR="00DD6232" w:rsidRDefault="00DD6232" w:rsidP="0052667F">
      <w:pPr>
        <w:pStyle w:val="Default"/>
        <w:ind w:right="-284"/>
        <w:jc w:val="both"/>
        <w:rPr>
          <w:sz w:val="30"/>
          <w:szCs w:val="30"/>
        </w:rPr>
      </w:pPr>
    </w:p>
    <w:p w:rsidR="00DD6232" w:rsidRDefault="00DD6232" w:rsidP="0052667F">
      <w:pPr>
        <w:pStyle w:val="Default"/>
        <w:ind w:right="-284"/>
        <w:jc w:val="both"/>
        <w:rPr>
          <w:sz w:val="30"/>
          <w:szCs w:val="30"/>
        </w:rPr>
      </w:pPr>
    </w:p>
    <w:p w:rsidR="00DD6232" w:rsidRDefault="00DD6232" w:rsidP="0052667F">
      <w:pPr>
        <w:pStyle w:val="Default"/>
        <w:ind w:right="-284"/>
        <w:jc w:val="both"/>
        <w:rPr>
          <w:sz w:val="30"/>
          <w:szCs w:val="30"/>
        </w:rPr>
      </w:pPr>
    </w:p>
    <w:p w:rsidR="00DD6232" w:rsidRDefault="00DD6232" w:rsidP="0052667F">
      <w:pPr>
        <w:pStyle w:val="Default"/>
        <w:ind w:right="-284"/>
        <w:jc w:val="both"/>
        <w:rPr>
          <w:sz w:val="30"/>
          <w:szCs w:val="30"/>
        </w:rPr>
      </w:pPr>
    </w:p>
    <w:p w:rsidR="00DD6232" w:rsidRDefault="00DD6232" w:rsidP="0052667F">
      <w:pPr>
        <w:pStyle w:val="Default"/>
        <w:ind w:right="-284"/>
        <w:jc w:val="both"/>
        <w:rPr>
          <w:sz w:val="30"/>
          <w:szCs w:val="30"/>
        </w:rPr>
      </w:pPr>
    </w:p>
    <w:p w:rsidR="00FA25B6" w:rsidRDefault="00FA25B6" w:rsidP="0052667F">
      <w:pPr>
        <w:pStyle w:val="Default"/>
        <w:ind w:right="-284"/>
        <w:jc w:val="both"/>
        <w:rPr>
          <w:sz w:val="30"/>
          <w:szCs w:val="30"/>
        </w:rPr>
      </w:pPr>
    </w:p>
    <w:p w:rsidR="00FA25B6" w:rsidRDefault="00FA25B6" w:rsidP="0052667F">
      <w:pPr>
        <w:pStyle w:val="Default"/>
        <w:ind w:right="-284"/>
        <w:jc w:val="both"/>
        <w:rPr>
          <w:sz w:val="30"/>
          <w:szCs w:val="30"/>
        </w:rPr>
      </w:pPr>
    </w:p>
    <w:p w:rsidR="00FA25B6" w:rsidRDefault="00FA25B6" w:rsidP="0052667F">
      <w:pPr>
        <w:pStyle w:val="Default"/>
        <w:ind w:right="-284"/>
        <w:jc w:val="both"/>
        <w:rPr>
          <w:sz w:val="30"/>
          <w:szCs w:val="30"/>
        </w:rPr>
      </w:pPr>
    </w:p>
    <w:p w:rsidR="00DD6232" w:rsidRDefault="00DD6232" w:rsidP="0052667F">
      <w:pPr>
        <w:pStyle w:val="Default"/>
        <w:ind w:right="-284"/>
        <w:jc w:val="both"/>
        <w:rPr>
          <w:sz w:val="30"/>
          <w:szCs w:val="30"/>
        </w:rPr>
      </w:pPr>
    </w:p>
    <w:p w:rsidR="00DD6232" w:rsidRDefault="00DD6232" w:rsidP="0052667F">
      <w:pPr>
        <w:pStyle w:val="Default"/>
        <w:ind w:right="-284"/>
        <w:jc w:val="both"/>
        <w:rPr>
          <w:sz w:val="30"/>
          <w:szCs w:val="30"/>
        </w:rPr>
      </w:pPr>
    </w:p>
    <w:p w:rsidR="000519AC" w:rsidRDefault="000519AC" w:rsidP="0052667F">
      <w:pPr>
        <w:pStyle w:val="Default"/>
        <w:ind w:right="-284"/>
        <w:jc w:val="both"/>
        <w:rPr>
          <w:sz w:val="30"/>
          <w:szCs w:val="30"/>
        </w:rPr>
      </w:pPr>
    </w:p>
    <w:p w:rsidR="000519AC" w:rsidRDefault="000519AC" w:rsidP="0052667F">
      <w:pPr>
        <w:pStyle w:val="Default"/>
        <w:ind w:right="-284"/>
        <w:jc w:val="both"/>
        <w:rPr>
          <w:sz w:val="30"/>
          <w:szCs w:val="30"/>
        </w:rPr>
      </w:pPr>
    </w:p>
    <w:p w:rsidR="000519AC" w:rsidRDefault="000519AC" w:rsidP="0052667F">
      <w:pPr>
        <w:pStyle w:val="Default"/>
        <w:ind w:right="-284"/>
        <w:jc w:val="both"/>
        <w:rPr>
          <w:sz w:val="30"/>
          <w:szCs w:val="30"/>
        </w:rPr>
      </w:pPr>
    </w:p>
    <w:p w:rsidR="000519AC" w:rsidRDefault="000519AC" w:rsidP="0052667F">
      <w:pPr>
        <w:pStyle w:val="Default"/>
        <w:ind w:right="-284"/>
        <w:jc w:val="both"/>
        <w:rPr>
          <w:sz w:val="30"/>
          <w:szCs w:val="30"/>
        </w:rPr>
      </w:pPr>
    </w:p>
    <w:p w:rsidR="000519AC" w:rsidRDefault="000519AC" w:rsidP="0052667F">
      <w:pPr>
        <w:pStyle w:val="Default"/>
        <w:ind w:right="-284"/>
        <w:jc w:val="both"/>
        <w:rPr>
          <w:sz w:val="30"/>
          <w:szCs w:val="30"/>
        </w:rPr>
      </w:pPr>
    </w:p>
    <w:p w:rsidR="000519AC" w:rsidRDefault="000519AC" w:rsidP="0052667F">
      <w:pPr>
        <w:pStyle w:val="Default"/>
        <w:ind w:right="-284"/>
        <w:jc w:val="both"/>
        <w:rPr>
          <w:sz w:val="30"/>
          <w:szCs w:val="30"/>
        </w:rPr>
      </w:pPr>
    </w:p>
    <w:p w:rsidR="0052667F" w:rsidRPr="0052667F" w:rsidRDefault="0052667F" w:rsidP="0052667F">
      <w:pPr>
        <w:tabs>
          <w:tab w:val="left" w:pos="5550"/>
          <w:tab w:val="right" w:pos="9355"/>
        </w:tabs>
        <w:jc w:val="right"/>
        <w:rPr>
          <w:color w:val="000000"/>
          <w:sz w:val="30"/>
          <w:szCs w:val="30"/>
          <w:lang w:val="ru-RU"/>
        </w:rPr>
      </w:pPr>
      <w:r w:rsidRPr="006A7039">
        <w:rPr>
          <w:color w:val="000000"/>
          <w:sz w:val="30"/>
          <w:szCs w:val="30"/>
        </w:rPr>
        <w:lastRenderedPageBreak/>
        <w:t>Приложение</w:t>
      </w:r>
      <w:r>
        <w:rPr>
          <w:color w:val="000000"/>
          <w:sz w:val="30"/>
          <w:szCs w:val="30"/>
          <w:lang w:val="ru-RU"/>
        </w:rPr>
        <w:t xml:space="preserve"> 1</w:t>
      </w:r>
    </w:p>
    <w:p w:rsidR="0052667F" w:rsidRDefault="0052667F" w:rsidP="0052667F">
      <w:pPr>
        <w:tabs>
          <w:tab w:val="left" w:pos="5550"/>
          <w:tab w:val="right" w:pos="9355"/>
        </w:tabs>
        <w:jc w:val="right"/>
        <w:rPr>
          <w:color w:val="000000"/>
          <w:sz w:val="30"/>
          <w:szCs w:val="30"/>
        </w:rPr>
      </w:pPr>
    </w:p>
    <w:p w:rsidR="0052667F" w:rsidRPr="006A7039" w:rsidRDefault="0052667F" w:rsidP="00F64E25">
      <w:pPr>
        <w:ind w:left="5245"/>
        <w:jc w:val="right"/>
        <w:rPr>
          <w:color w:val="000000"/>
          <w:sz w:val="30"/>
          <w:szCs w:val="30"/>
        </w:rPr>
      </w:pPr>
    </w:p>
    <w:p w:rsidR="0052667F" w:rsidRPr="006A7039" w:rsidRDefault="0052667F" w:rsidP="0052667F">
      <w:pPr>
        <w:rPr>
          <w:sz w:val="30"/>
          <w:szCs w:val="30"/>
        </w:rPr>
      </w:pPr>
      <w:r w:rsidRPr="006A7039">
        <w:rPr>
          <w:sz w:val="30"/>
          <w:szCs w:val="30"/>
        </w:rPr>
        <w:t xml:space="preserve">СОСТАВ организационного комитета </w:t>
      </w:r>
    </w:p>
    <w:p w:rsidR="0052667F" w:rsidRDefault="00F64E25" w:rsidP="0052667F">
      <w:pPr>
        <w:rPr>
          <w:color w:val="000000"/>
          <w:sz w:val="30"/>
          <w:szCs w:val="30"/>
          <w:lang w:val="ru-RU"/>
        </w:rPr>
      </w:pPr>
      <w:r w:rsidRPr="00CD299D">
        <w:rPr>
          <w:color w:val="000000"/>
          <w:sz w:val="30"/>
          <w:szCs w:val="30"/>
        </w:rPr>
        <w:t xml:space="preserve">районного </w:t>
      </w:r>
      <w:r w:rsidRPr="00CD299D">
        <w:rPr>
          <w:color w:val="000000"/>
          <w:sz w:val="30"/>
          <w:szCs w:val="30"/>
          <w:lang w:val="ru-RU"/>
        </w:rPr>
        <w:t xml:space="preserve">конкурса </w:t>
      </w:r>
      <w:r w:rsidRPr="00CD299D">
        <w:rPr>
          <w:color w:val="000000"/>
          <w:sz w:val="30"/>
          <w:szCs w:val="30"/>
        </w:rPr>
        <w:t>на лучш</w:t>
      </w:r>
      <w:proofErr w:type="spellStart"/>
      <w:r>
        <w:rPr>
          <w:color w:val="000000"/>
          <w:sz w:val="30"/>
          <w:szCs w:val="30"/>
          <w:lang w:val="ru-RU"/>
        </w:rPr>
        <w:t>ую</w:t>
      </w:r>
      <w:proofErr w:type="spellEnd"/>
      <w:r w:rsidRPr="00CD299D">
        <w:rPr>
          <w:color w:val="000000"/>
          <w:sz w:val="30"/>
          <w:szCs w:val="30"/>
          <w:lang w:val="ru-RU"/>
        </w:rPr>
        <w:t xml:space="preserve"> эмблему</w:t>
      </w:r>
      <w:r>
        <w:rPr>
          <w:color w:val="000000"/>
          <w:sz w:val="30"/>
          <w:szCs w:val="30"/>
          <w:lang w:val="ru-RU"/>
        </w:rPr>
        <w:t xml:space="preserve"> </w:t>
      </w:r>
      <w:r w:rsidRPr="00CD299D">
        <w:rPr>
          <w:color w:val="000000"/>
          <w:sz w:val="30"/>
          <w:szCs w:val="30"/>
          <w:lang w:val="ru-RU"/>
        </w:rPr>
        <w:t>«</w:t>
      </w:r>
      <w:proofErr w:type="spellStart"/>
      <w:r w:rsidR="00742D68">
        <w:rPr>
          <w:color w:val="000000"/>
          <w:sz w:val="30"/>
          <w:szCs w:val="30"/>
          <w:lang w:val="ru-RU"/>
        </w:rPr>
        <w:t>Суражские</w:t>
      </w:r>
      <w:proofErr w:type="spellEnd"/>
      <w:r w:rsidR="00742D68">
        <w:rPr>
          <w:color w:val="000000"/>
          <w:sz w:val="30"/>
          <w:szCs w:val="30"/>
          <w:lang w:val="ru-RU"/>
        </w:rPr>
        <w:t xml:space="preserve"> ворота» </w:t>
      </w:r>
    </w:p>
    <w:p w:rsidR="00742D68" w:rsidRDefault="00742D68" w:rsidP="0052667F">
      <w:pPr>
        <w:rPr>
          <w:color w:val="000000"/>
          <w:sz w:val="30"/>
          <w:szCs w:val="30"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04"/>
      </w:tblGrid>
      <w:tr w:rsidR="00742D68" w:rsidRPr="00742D68" w:rsidTr="001513E4">
        <w:trPr>
          <w:trHeight w:val="1382"/>
        </w:trPr>
        <w:tc>
          <w:tcPr>
            <w:tcW w:w="3119" w:type="dxa"/>
          </w:tcPr>
          <w:p w:rsidR="00742D68" w:rsidRPr="00742D68" w:rsidRDefault="00742D68" w:rsidP="001109F9">
            <w:pPr>
              <w:ind w:firstLine="142"/>
              <w:jc w:val="both"/>
              <w:rPr>
                <w:sz w:val="30"/>
                <w:szCs w:val="30"/>
              </w:rPr>
            </w:pPr>
            <w:r w:rsidRPr="00742D68">
              <w:rPr>
                <w:sz w:val="30"/>
                <w:szCs w:val="30"/>
              </w:rPr>
              <w:t xml:space="preserve">Черкунова </w:t>
            </w:r>
          </w:p>
          <w:p w:rsidR="00742D68" w:rsidRPr="00742D68" w:rsidRDefault="00742D68" w:rsidP="001109F9">
            <w:pPr>
              <w:ind w:firstLine="142"/>
              <w:jc w:val="both"/>
              <w:rPr>
                <w:sz w:val="30"/>
                <w:szCs w:val="30"/>
              </w:rPr>
            </w:pPr>
            <w:r w:rsidRPr="00742D68">
              <w:rPr>
                <w:sz w:val="30"/>
                <w:szCs w:val="30"/>
              </w:rPr>
              <w:t>Жанна Вячеславовна</w:t>
            </w:r>
          </w:p>
          <w:p w:rsidR="00742D68" w:rsidRPr="00742D68" w:rsidRDefault="00742D68" w:rsidP="001109F9">
            <w:pPr>
              <w:rPr>
                <w:sz w:val="30"/>
                <w:szCs w:val="30"/>
              </w:rPr>
            </w:pPr>
          </w:p>
          <w:p w:rsidR="00742D68" w:rsidRPr="00742D68" w:rsidRDefault="00742D68" w:rsidP="001109F9">
            <w:pPr>
              <w:rPr>
                <w:sz w:val="30"/>
                <w:szCs w:val="30"/>
              </w:rPr>
            </w:pPr>
          </w:p>
        </w:tc>
        <w:tc>
          <w:tcPr>
            <w:tcW w:w="6804" w:type="dxa"/>
          </w:tcPr>
          <w:p w:rsidR="00742D68" w:rsidRPr="00742D68" w:rsidRDefault="00742D68" w:rsidP="00742D68">
            <w:pPr>
              <w:tabs>
                <w:tab w:val="left" w:pos="34"/>
              </w:tabs>
              <w:ind w:left="34"/>
              <w:jc w:val="both"/>
              <w:rPr>
                <w:sz w:val="30"/>
                <w:szCs w:val="30"/>
              </w:rPr>
            </w:pPr>
            <w:r w:rsidRPr="00742D68">
              <w:rPr>
                <w:sz w:val="30"/>
                <w:szCs w:val="30"/>
              </w:rPr>
              <w:t xml:space="preserve">- заместитель председателя Витебского районного исполнительного комитета (далее – райисполком) </w:t>
            </w:r>
          </w:p>
          <w:p w:rsidR="00742D68" w:rsidRPr="00742D68" w:rsidRDefault="00742D68" w:rsidP="00742D68">
            <w:pPr>
              <w:tabs>
                <w:tab w:val="left" w:pos="34"/>
              </w:tabs>
              <w:ind w:left="34"/>
              <w:jc w:val="both"/>
              <w:rPr>
                <w:sz w:val="30"/>
                <w:szCs w:val="30"/>
                <w:lang w:val="ru-RU"/>
              </w:rPr>
            </w:pPr>
            <w:r w:rsidRPr="00742D68">
              <w:rPr>
                <w:sz w:val="30"/>
                <w:szCs w:val="30"/>
              </w:rPr>
              <w:t xml:space="preserve">(председатель </w:t>
            </w:r>
            <w:r w:rsidRPr="00742D68">
              <w:rPr>
                <w:sz w:val="30"/>
                <w:szCs w:val="30"/>
                <w:lang w:val="ru-RU"/>
              </w:rPr>
              <w:t>организационного комитета)</w:t>
            </w:r>
          </w:p>
        </w:tc>
      </w:tr>
      <w:tr w:rsidR="00742D68" w:rsidRPr="00742D68" w:rsidTr="001513E4">
        <w:trPr>
          <w:trHeight w:val="1055"/>
        </w:trPr>
        <w:tc>
          <w:tcPr>
            <w:tcW w:w="3119" w:type="dxa"/>
          </w:tcPr>
          <w:p w:rsidR="00742D68" w:rsidRPr="00742D68" w:rsidRDefault="00742D68" w:rsidP="001109F9">
            <w:pPr>
              <w:ind w:firstLine="142"/>
              <w:jc w:val="both"/>
              <w:rPr>
                <w:sz w:val="30"/>
                <w:szCs w:val="30"/>
                <w:lang w:val="ru-RU"/>
              </w:rPr>
            </w:pPr>
            <w:r w:rsidRPr="00742D68">
              <w:rPr>
                <w:sz w:val="30"/>
                <w:szCs w:val="30"/>
                <w:lang w:val="ru-RU"/>
              </w:rPr>
              <w:t>Соколовская</w:t>
            </w:r>
          </w:p>
          <w:p w:rsidR="00742D68" w:rsidRPr="00742D68" w:rsidRDefault="00742D68" w:rsidP="001109F9">
            <w:pPr>
              <w:ind w:firstLine="142"/>
              <w:jc w:val="both"/>
              <w:rPr>
                <w:sz w:val="30"/>
                <w:szCs w:val="30"/>
                <w:lang w:val="ru-RU"/>
              </w:rPr>
            </w:pPr>
            <w:r w:rsidRPr="00742D68">
              <w:rPr>
                <w:sz w:val="30"/>
                <w:szCs w:val="30"/>
                <w:lang w:val="ru-RU"/>
              </w:rPr>
              <w:t>Наталья Николаевна</w:t>
            </w:r>
          </w:p>
        </w:tc>
        <w:tc>
          <w:tcPr>
            <w:tcW w:w="6804" w:type="dxa"/>
          </w:tcPr>
          <w:p w:rsidR="00742D68" w:rsidRPr="00742D68" w:rsidRDefault="00742D68" w:rsidP="00742D68">
            <w:pPr>
              <w:jc w:val="both"/>
              <w:rPr>
                <w:sz w:val="30"/>
                <w:szCs w:val="30"/>
                <w:lang w:val="ru-RU"/>
              </w:rPr>
            </w:pPr>
            <w:r w:rsidRPr="00742D68">
              <w:rPr>
                <w:sz w:val="30"/>
                <w:szCs w:val="30"/>
              </w:rPr>
              <w:t xml:space="preserve">- </w:t>
            </w:r>
            <w:r w:rsidRPr="00742D68">
              <w:rPr>
                <w:sz w:val="30"/>
                <w:szCs w:val="30"/>
                <w:lang w:val="ru-RU"/>
              </w:rPr>
              <w:t>начальник</w:t>
            </w:r>
            <w:r w:rsidRPr="00742D68">
              <w:rPr>
                <w:sz w:val="30"/>
                <w:szCs w:val="30"/>
              </w:rPr>
              <w:t xml:space="preserve"> отдела идеологической работы и по делам молодежи райисполкома (заместитель председателя </w:t>
            </w:r>
            <w:r w:rsidRPr="00742D68">
              <w:rPr>
                <w:sz w:val="30"/>
                <w:szCs w:val="30"/>
                <w:lang w:val="ru-RU"/>
              </w:rPr>
              <w:t>организационного комитета)</w:t>
            </w:r>
          </w:p>
        </w:tc>
      </w:tr>
      <w:tr w:rsidR="00742D68" w:rsidRPr="00742D68" w:rsidTr="001513E4">
        <w:trPr>
          <w:trHeight w:val="219"/>
        </w:trPr>
        <w:tc>
          <w:tcPr>
            <w:tcW w:w="3119" w:type="dxa"/>
          </w:tcPr>
          <w:p w:rsidR="00742D68" w:rsidRPr="00742D68" w:rsidRDefault="00742D68" w:rsidP="00742D68">
            <w:pPr>
              <w:ind w:left="-250" w:firstLine="142"/>
              <w:jc w:val="both"/>
              <w:rPr>
                <w:b/>
                <w:sz w:val="30"/>
                <w:szCs w:val="30"/>
              </w:rPr>
            </w:pPr>
          </w:p>
        </w:tc>
        <w:tc>
          <w:tcPr>
            <w:tcW w:w="6804" w:type="dxa"/>
          </w:tcPr>
          <w:p w:rsidR="00742D68" w:rsidRPr="00742D68" w:rsidRDefault="00742D68" w:rsidP="00742D68">
            <w:pPr>
              <w:jc w:val="both"/>
              <w:rPr>
                <w:sz w:val="30"/>
                <w:szCs w:val="30"/>
                <w:lang w:val="ru-RU"/>
              </w:rPr>
            </w:pPr>
            <w:r w:rsidRPr="00742D68">
              <w:rPr>
                <w:sz w:val="30"/>
                <w:szCs w:val="30"/>
              </w:rPr>
              <w:t>Члены оргкомитета:</w:t>
            </w:r>
          </w:p>
        </w:tc>
      </w:tr>
      <w:tr w:rsidR="001C261E" w:rsidRPr="00742D68" w:rsidTr="001513E4">
        <w:trPr>
          <w:trHeight w:val="219"/>
        </w:trPr>
        <w:tc>
          <w:tcPr>
            <w:tcW w:w="3119" w:type="dxa"/>
          </w:tcPr>
          <w:p w:rsidR="001C261E" w:rsidRPr="00742D68" w:rsidRDefault="001C261E" w:rsidP="001109F9">
            <w:pPr>
              <w:jc w:val="both"/>
              <w:rPr>
                <w:sz w:val="30"/>
                <w:szCs w:val="30"/>
                <w:lang w:val="ru-RU"/>
              </w:rPr>
            </w:pPr>
            <w:proofErr w:type="spellStart"/>
            <w:r w:rsidRPr="001C261E">
              <w:rPr>
                <w:sz w:val="30"/>
                <w:szCs w:val="30"/>
                <w:lang w:val="ru-RU"/>
              </w:rPr>
              <w:t>Грибкова</w:t>
            </w:r>
            <w:proofErr w:type="spellEnd"/>
            <w:r w:rsidRPr="001C261E">
              <w:rPr>
                <w:sz w:val="30"/>
                <w:szCs w:val="30"/>
                <w:lang w:val="ru-RU"/>
              </w:rPr>
              <w:t xml:space="preserve"> Виктория Викторовна</w:t>
            </w:r>
          </w:p>
        </w:tc>
        <w:tc>
          <w:tcPr>
            <w:tcW w:w="6804" w:type="dxa"/>
          </w:tcPr>
          <w:p w:rsidR="001C261E" w:rsidRPr="00742D68" w:rsidRDefault="001C261E" w:rsidP="00742D68">
            <w:pPr>
              <w:jc w:val="both"/>
              <w:rPr>
                <w:sz w:val="30"/>
                <w:szCs w:val="30"/>
              </w:rPr>
            </w:pPr>
            <w:r w:rsidRPr="001C261E">
              <w:rPr>
                <w:sz w:val="30"/>
                <w:szCs w:val="30"/>
              </w:rPr>
              <w:t>директор МБУК "Велижский районный историко-краеведческий музей"</w:t>
            </w:r>
          </w:p>
        </w:tc>
      </w:tr>
      <w:tr w:rsidR="001109F9" w:rsidRPr="00742D68" w:rsidTr="001513E4">
        <w:trPr>
          <w:trHeight w:val="219"/>
        </w:trPr>
        <w:tc>
          <w:tcPr>
            <w:tcW w:w="3119" w:type="dxa"/>
          </w:tcPr>
          <w:p w:rsidR="001109F9" w:rsidRPr="00742D68" w:rsidRDefault="001109F9" w:rsidP="001109F9">
            <w:pPr>
              <w:jc w:val="both"/>
              <w:rPr>
                <w:sz w:val="30"/>
                <w:szCs w:val="30"/>
                <w:lang w:val="ru-RU"/>
              </w:rPr>
            </w:pPr>
            <w:proofErr w:type="spellStart"/>
            <w:r w:rsidRPr="00742D68">
              <w:rPr>
                <w:sz w:val="30"/>
                <w:szCs w:val="30"/>
                <w:lang w:val="ru-RU"/>
              </w:rPr>
              <w:t>Кабзова</w:t>
            </w:r>
            <w:proofErr w:type="spellEnd"/>
          </w:p>
          <w:p w:rsidR="001109F9" w:rsidRPr="00742D68" w:rsidRDefault="001109F9" w:rsidP="001109F9">
            <w:pPr>
              <w:jc w:val="both"/>
              <w:rPr>
                <w:b/>
                <w:sz w:val="30"/>
                <w:szCs w:val="30"/>
                <w:lang w:val="ru-RU"/>
              </w:rPr>
            </w:pPr>
            <w:r w:rsidRPr="00742D68">
              <w:rPr>
                <w:sz w:val="30"/>
                <w:szCs w:val="30"/>
                <w:lang w:val="ru-RU"/>
              </w:rPr>
              <w:t>Елена Юрьевна</w:t>
            </w:r>
          </w:p>
        </w:tc>
        <w:tc>
          <w:tcPr>
            <w:tcW w:w="6804" w:type="dxa"/>
          </w:tcPr>
          <w:p w:rsidR="001109F9" w:rsidRPr="00742D68" w:rsidRDefault="001109F9" w:rsidP="001109F9">
            <w:pPr>
              <w:jc w:val="both"/>
              <w:rPr>
                <w:sz w:val="30"/>
                <w:szCs w:val="30"/>
              </w:rPr>
            </w:pPr>
            <w:r w:rsidRPr="00742D68">
              <w:rPr>
                <w:sz w:val="30"/>
                <w:szCs w:val="30"/>
              </w:rPr>
              <w:t>- первый секретарь Витебской районной организации ОО «БРСМ»</w:t>
            </w:r>
          </w:p>
        </w:tc>
      </w:tr>
      <w:tr w:rsidR="00742D68" w:rsidRPr="00742D68" w:rsidTr="001513E4">
        <w:trPr>
          <w:trHeight w:val="704"/>
        </w:trPr>
        <w:tc>
          <w:tcPr>
            <w:tcW w:w="3119" w:type="dxa"/>
          </w:tcPr>
          <w:p w:rsidR="00742D68" w:rsidRPr="00742D68" w:rsidRDefault="00742D68" w:rsidP="001109F9">
            <w:pPr>
              <w:jc w:val="both"/>
              <w:rPr>
                <w:sz w:val="30"/>
                <w:szCs w:val="30"/>
              </w:rPr>
            </w:pPr>
            <w:r w:rsidRPr="00742D68">
              <w:rPr>
                <w:sz w:val="30"/>
                <w:szCs w:val="30"/>
              </w:rPr>
              <w:t>Кисел</w:t>
            </w:r>
            <w:r w:rsidR="00FA25B6">
              <w:rPr>
                <w:sz w:val="30"/>
                <w:szCs w:val="30"/>
                <w:lang w:val="ru-RU"/>
              </w:rPr>
              <w:t>ё</w:t>
            </w:r>
            <w:r w:rsidRPr="00742D68">
              <w:rPr>
                <w:sz w:val="30"/>
                <w:szCs w:val="30"/>
              </w:rPr>
              <w:t>ва</w:t>
            </w:r>
          </w:p>
          <w:p w:rsidR="00742D68" w:rsidRPr="00742D68" w:rsidRDefault="00742D68" w:rsidP="001109F9">
            <w:pPr>
              <w:jc w:val="both"/>
              <w:rPr>
                <w:b/>
                <w:sz w:val="30"/>
                <w:szCs w:val="30"/>
                <w:lang w:val="ru-RU"/>
              </w:rPr>
            </w:pPr>
            <w:r w:rsidRPr="00742D68">
              <w:rPr>
                <w:sz w:val="30"/>
                <w:szCs w:val="30"/>
              </w:rPr>
              <w:t>Алеся Фёдоровна</w:t>
            </w:r>
            <w:r w:rsidRPr="00742D68">
              <w:rPr>
                <w:b/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6804" w:type="dxa"/>
          </w:tcPr>
          <w:p w:rsidR="00742D68" w:rsidRPr="00742D68" w:rsidRDefault="00742D68" w:rsidP="00742D68">
            <w:pPr>
              <w:jc w:val="both"/>
              <w:rPr>
                <w:sz w:val="30"/>
                <w:szCs w:val="30"/>
                <w:lang w:val="ru-RU"/>
              </w:rPr>
            </w:pPr>
            <w:r w:rsidRPr="00742D68">
              <w:rPr>
                <w:sz w:val="30"/>
                <w:szCs w:val="30"/>
              </w:rPr>
              <w:t xml:space="preserve">- </w:t>
            </w:r>
            <w:r w:rsidRPr="00742D68">
              <w:rPr>
                <w:sz w:val="30"/>
                <w:szCs w:val="30"/>
                <w:lang w:val="ru-RU"/>
              </w:rPr>
              <w:t>заведующий сектором культуры райисполкома</w:t>
            </w:r>
            <w:r w:rsidRPr="00742D68">
              <w:rPr>
                <w:sz w:val="30"/>
                <w:szCs w:val="30"/>
              </w:rPr>
              <w:t xml:space="preserve"> </w:t>
            </w:r>
          </w:p>
        </w:tc>
      </w:tr>
      <w:tr w:rsidR="00742D68" w:rsidRPr="00742D68" w:rsidTr="001513E4">
        <w:trPr>
          <w:trHeight w:val="704"/>
        </w:trPr>
        <w:tc>
          <w:tcPr>
            <w:tcW w:w="3119" w:type="dxa"/>
          </w:tcPr>
          <w:p w:rsidR="00742D68" w:rsidRPr="00742D68" w:rsidRDefault="00742D68" w:rsidP="001109F9">
            <w:pPr>
              <w:jc w:val="both"/>
              <w:rPr>
                <w:sz w:val="30"/>
                <w:szCs w:val="30"/>
                <w:lang w:val="ru-RU"/>
              </w:rPr>
            </w:pPr>
            <w:r w:rsidRPr="00742D68">
              <w:rPr>
                <w:sz w:val="30"/>
                <w:szCs w:val="30"/>
                <w:lang w:val="ru-RU"/>
              </w:rPr>
              <w:t xml:space="preserve">Козлова </w:t>
            </w:r>
          </w:p>
          <w:p w:rsidR="00742D68" w:rsidRPr="00742D68" w:rsidRDefault="00742D68" w:rsidP="001109F9">
            <w:pPr>
              <w:jc w:val="both"/>
              <w:rPr>
                <w:sz w:val="30"/>
                <w:szCs w:val="30"/>
                <w:lang w:val="ru-RU"/>
              </w:rPr>
            </w:pPr>
            <w:r w:rsidRPr="00742D68">
              <w:rPr>
                <w:sz w:val="30"/>
                <w:szCs w:val="30"/>
                <w:lang w:val="ru-RU"/>
              </w:rPr>
              <w:t>Татьяна Владимировна</w:t>
            </w:r>
          </w:p>
        </w:tc>
        <w:tc>
          <w:tcPr>
            <w:tcW w:w="6804" w:type="dxa"/>
          </w:tcPr>
          <w:p w:rsidR="00742D68" w:rsidRPr="00742D68" w:rsidRDefault="00742D68" w:rsidP="00742D68">
            <w:pPr>
              <w:jc w:val="both"/>
              <w:rPr>
                <w:sz w:val="30"/>
                <w:szCs w:val="30"/>
                <w:lang w:val="ru-RU"/>
              </w:rPr>
            </w:pPr>
            <w:r w:rsidRPr="00742D68">
              <w:rPr>
                <w:sz w:val="30"/>
                <w:szCs w:val="30"/>
                <w:lang w:val="ru-RU"/>
              </w:rPr>
              <w:t>- директор ГУДО «</w:t>
            </w:r>
            <w:proofErr w:type="spellStart"/>
            <w:r w:rsidRPr="00742D68">
              <w:rPr>
                <w:sz w:val="30"/>
                <w:szCs w:val="30"/>
                <w:lang w:val="ru-RU"/>
              </w:rPr>
              <w:t>Старосельская</w:t>
            </w:r>
            <w:proofErr w:type="spellEnd"/>
            <w:r w:rsidRPr="00742D68">
              <w:rPr>
                <w:sz w:val="30"/>
                <w:szCs w:val="30"/>
                <w:lang w:val="ru-RU"/>
              </w:rPr>
              <w:t xml:space="preserve"> детская школа искусств»</w:t>
            </w:r>
          </w:p>
        </w:tc>
      </w:tr>
      <w:tr w:rsidR="00F31FB0" w:rsidRPr="00742D68" w:rsidTr="001513E4">
        <w:trPr>
          <w:trHeight w:val="704"/>
        </w:trPr>
        <w:tc>
          <w:tcPr>
            <w:tcW w:w="3119" w:type="dxa"/>
          </w:tcPr>
          <w:p w:rsidR="00F31FB0" w:rsidRPr="00742D68" w:rsidRDefault="00F31FB0" w:rsidP="001109F9">
            <w:pPr>
              <w:jc w:val="both"/>
              <w:rPr>
                <w:sz w:val="30"/>
                <w:szCs w:val="30"/>
                <w:lang w:val="ru-RU"/>
              </w:rPr>
            </w:pPr>
            <w:proofErr w:type="spellStart"/>
            <w:r w:rsidRPr="00F31FB0">
              <w:rPr>
                <w:sz w:val="30"/>
                <w:szCs w:val="30"/>
                <w:lang w:val="ru-RU"/>
              </w:rPr>
              <w:t>Маров</w:t>
            </w:r>
            <w:proofErr w:type="spellEnd"/>
            <w:r w:rsidRPr="00F31FB0">
              <w:rPr>
                <w:sz w:val="30"/>
                <w:szCs w:val="30"/>
                <w:lang w:val="ru-RU"/>
              </w:rPr>
              <w:t xml:space="preserve"> Виктор Андреевич</w:t>
            </w:r>
          </w:p>
        </w:tc>
        <w:tc>
          <w:tcPr>
            <w:tcW w:w="6804" w:type="dxa"/>
          </w:tcPr>
          <w:p w:rsidR="00F31FB0" w:rsidRPr="00742D68" w:rsidRDefault="005621FF" w:rsidP="00742D68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- </w:t>
            </w:r>
            <w:r w:rsidRPr="005621FF">
              <w:rPr>
                <w:sz w:val="30"/>
                <w:szCs w:val="30"/>
                <w:lang w:val="ru-RU"/>
              </w:rPr>
              <w:t>педагог доп</w:t>
            </w:r>
            <w:r>
              <w:rPr>
                <w:sz w:val="30"/>
                <w:szCs w:val="30"/>
                <w:lang w:val="ru-RU"/>
              </w:rPr>
              <w:t>олнительного образования МБУДО «</w:t>
            </w:r>
            <w:proofErr w:type="spellStart"/>
            <w:r w:rsidRPr="005621FF">
              <w:rPr>
                <w:sz w:val="30"/>
                <w:szCs w:val="30"/>
                <w:lang w:val="ru-RU"/>
              </w:rPr>
              <w:t>В</w:t>
            </w:r>
            <w:r>
              <w:rPr>
                <w:sz w:val="30"/>
                <w:szCs w:val="30"/>
                <w:lang w:val="ru-RU"/>
              </w:rPr>
              <w:t>елижская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детская школа искусств»</w:t>
            </w:r>
          </w:p>
        </w:tc>
      </w:tr>
      <w:tr w:rsidR="0077013B" w:rsidRPr="00742D68" w:rsidTr="001513E4">
        <w:trPr>
          <w:trHeight w:val="704"/>
        </w:trPr>
        <w:tc>
          <w:tcPr>
            <w:tcW w:w="3119" w:type="dxa"/>
          </w:tcPr>
          <w:p w:rsidR="0077013B" w:rsidRDefault="0077013B" w:rsidP="001109F9">
            <w:pPr>
              <w:jc w:val="both"/>
              <w:rPr>
                <w:sz w:val="30"/>
                <w:szCs w:val="30"/>
                <w:lang w:val="ru-RU"/>
              </w:rPr>
            </w:pPr>
            <w:r w:rsidRPr="0077013B">
              <w:rPr>
                <w:sz w:val="30"/>
                <w:szCs w:val="30"/>
                <w:lang w:val="ru-RU"/>
              </w:rPr>
              <w:t xml:space="preserve">Осипова </w:t>
            </w:r>
          </w:p>
          <w:p w:rsidR="0077013B" w:rsidRPr="00742D68" w:rsidRDefault="0077013B" w:rsidP="001109F9">
            <w:pPr>
              <w:jc w:val="both"/>
              <w:rPr>
                <w:sz w:val="30"/>
                <w:szCs w:val="30"/>
                <w:lang w:val="ru-RU"/>
              </w:rPr>
            </w:pPr>
            <w:r w:rsidRPr="0077013B">
              <w:rPr>
                <w:sz w:val="30"/>
                <w:szCs w:val="30"/>
                <w:lang w:val="ru-RU"/>
              </w:rPr>
              <w:t>Людмила Петровна</w:t>
            </w:r>
          </w:p>
        </w:tc>
        <w:tc>
          <w:tcPr>
            <w:tcW w:w="6804" w:type="dxa"/>
          </w:tcPr>
          <w:p w:rsidR="0077013B" w:rsidRPr="00742D68" w:rsidRDefault="0077013B" w:rsidP="00742D68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- </w:t>
            </w:r>
            <w:r w:rsidRPr="0077013B">
              <w:rPr>
                <w:sz w:val="30"/>
                <w:szCs w:val="30"/>
                <w:lang w:val="ru-RU"/>
              </w:rPr>
              <w:t xml:space="preserve">председатель  </w:t>
            </w:r>
            <w:proofErr w:type="spellStart"/>
            <w:r w:rsidRPr="0077013B">
              <w:rPr>
                <w:sz w:val="30"/>
                <w:szCs w:val="30"/>
                <w:lang w:val="ru-RU"/>
              </w:rPr>
              <w:t>Велижского</w:t>
            </w:r>
            <w:proofErr w:type="spellEnd"/>
            <w:r w:rsidRPr="0077013B">
              <w:rPr>
                <w:sz w:val="30"/>
                <w:szCs w:val="30"/>
                <w:lang w:val="ru-RU"/>
              </w:rPr>
              <w:t xml:space="preserve"> окружного Совета депутатов</w:t>
            </w:r>
          </w:p>
        </w:tc>
      </w:tr>
      <w:tr w:rsidR="00742D68" w:rsidRPr="00742D68" w:rsidTr="001513E4">
        <w:trPr>
          <w:trHeight w:val="704"/>
        </w:trPr>
        <w:tc>
          <w:tcPr>
            <w:tcW w:w="3119" w:type="dxa"/>
          </w:tcPr>
          <w:p w:rsidR="00742D68" w:rsidRPr="00742D68" w:rsidRDefault="00742D68" w:rsidP="001109F9">
            <w:pPr>
              <w:jc w:val="both"/>
              <w:rPr>
                <w:sz w:val="30"/>
                <w:szCs w:val="30"/>
                <w:lang w:val="ru-RU"/>
              </w:rPr>
            </w:pPr>
            <w:r w:rsidRPr="00742D68">
              <w:rPr>
                <w:sz w:val="30"/>
                <w:szCs w:val="30"/>
                <w:lang w:val="ru-RU"/>
              </w:rPr>
              <w:t xml:space="preserve">Пригожая </w:t>
            </w:r>
          </w:p>
          <w:p w:rsidR="00742D68" w:rsidRPr="00742D68" w:rsidRDefault="00742D68" w:rsidP="001109F9">
            <w:pPr>
              <w:jc w:val="both"/>
              <w:rPr>
                <w:sz w:val="30"/>
                <w:szCs w:val="30"/>
                <w:lang w:val="ru-RU"/>
              </w:rPr>
            </w:pPr>
            <w:r w:rsidRPr="00742D68">
              <w:rPr>
                <w:sz w:val="30"/>
                <w:szCs w:val="30"/>
                <w:lang w:val="ru-RU"/>
              </w:rPr>
              <w:t>Наталья Григорьевна</w:t>
            </w:r>
          </w:p>
        </w:tc>
        <w:tc>
          <w:tcPr>
            <w:tcW w:w="6804" w:type="dxa"/>
          </w:tcPr>
          <w:p w:rsidR="00742D68" w:rsidRPr="00742D68" w:rsidRDefault="00742D68" w:rsidP="00742D68">
            <w:pPr>
              <w:jc w:val="both"/>
              <w:rPr>
                <w:sz w:val="30"/>
                <w:szCs w:val="30"/>
                <w:lang w:val="ru-RU"/>
              </w:rPr>
            </w:pPr>
            <w:r w:rsidRPr="00742D68">
              <w:rPr>
                <w:sz w:val="30"/>
                <w:szCs w:val="30"/>
                <w:lang w:val="ru-RU"/>
              </w:rPr>
              <w:t>- директор ГУДО «Центр детей и молодежи Витебского района»</w:t>
            </w:r>
          </w:p>
        </w:tc>
      </w:tr>
    </w:tbl>
    <w:p w:rsidR="00742D68" w:rsidRPr="00742D68" w:rsidRDefault="00742D68" w:rsidP="0052667F">
      <w:pPr>
        <w:rPr>
          <w:sz w:val="30"/>
          <w:szCs w:val="30"/>
          <w:lang w:val="ru-RU"/>
        </w:rPr>
      </w:pPr>
    </w:p>
    <w:p w:rsidR="001267EE" w:rsidRPr="001267EE" w:rsidRDefault="001267EE" w:rsidP="001267EE">
      <w:pPr>
        <w:tabs>
          <w:tab w:val="left" w:pos="3375"/>
          <w:tab w:val="left" w:pos="3450"/>
        </w:tabs>
        <w:rPr>
          <w:sz w:val="30"/>
          <w:szCs w:val="30"/>
          <w:lang w:val="ru-RU"/>
        </w:rPr>
      </w:pPr>
    </w:p>
    <w:p w:rsidR="00541753" w:rsidRDefault="00541753" w:rsidP="0052667F">
      <w:pPr>
        <w:tabs>
          <w:tab w:val="left" w:pos="3375"/>
          <w:tab w:val="left" w:pos="3450"/>
        </w:tabs>
        <w:rPr>
          <w:sz w:val="30"/>
          <w:szCs w:val="30"/>
          <w:lang w:val="ru-RU"/>
        </w:rPr>
      </w:pPr>
    </w:p>
    <w:p w:rsidR="00B15823" w:rsidRDefault="00B15823" w:rsidP="0052667F">
      <w:pPr>
        <w:tabs>
          <w:tab w:val="left" w:pos="3375"/>
          <w:tab w:val="left" w:pos="3450"/>
        </w:tabs>
        <w:rPr>
          <w:sz w:val="30"/>
          <w:szCs w:val="30"/>
          <w:lang w:val="ru-RU"/>
        </w:rPr>
      </w:pPr>
    </w:p>
    <w:p w:rsidR="00B15823" w:rsidRDefault="00B15823" w:rsidP="0052667F">
      <w:pPr>
        <w:tabs>
          <w:tab w:val="left" w:pos="3375"/>
          <w:tab w:val="left" w:pos="3450"/>
        </w:tabs>
        <w:rPr>
          <w:sz w:val="30"/>
          <w:szCs w:val="30"/>
          <w:lang w:val="ru-RU"/>
        </w:rPr>
      </w:pPr>
    </w:p>
    <w:p w:rsidR="00B15823" w:rsidRDefault="00B15823" w:rsidP="0052667F">
      <w:pPr>
        <w:tabs>
          <w:tab w:val="left" w:pos="3375"/>
          <w:tab w:val="left" w:pos="3450"/>
        </w:tabs>
        <w:rPr>
          <w:sz w:val="30"/>
          <w:szCs w:val="30"/>
          <w:lang w:val="ru-RU"/>
        </w:rPr>
      </w:pPr>
    </w:p>
    <w:p w:rsidR="00B15823" w:rsidRDefault="00B15823" w:rsidP="0052667F">
      <w:pPr>
        <w:tabs>
          <w:tab w:val="left" w:pos="3375"/>
          <w:tab w:val="left" w:pos="3450"/>
        </w:tabs>
        <w:rPr>
          <w:sz w:val="30"/>
          <w:szCs w:val="30"/>
          <w:lang w:val="ru-RU"/>
        </w:rPr>
      </w:pPr>
    </w:p>
    <w:p w:rsidR="00B15823" w:rsidRDefault="00B15823" w:rsidP="0052667F">
      <w:pPr>
        <w:tabs>
          <w:tab w:val="left" w:pos="3375"/>
          <w:tab w:val="left" w:pos="3450"/>
        </w:tabs>
        <w:rPr>
          <w:sz w:val="30"/>
          <w:szCs w:val="30"/>
          <w:lang w:val="ru-RU"/>
        </w:rPr>
      </w:pPr>
    </w:p>
    <w:p w:rsidR="00B15823" w:rsidRDefault="00B15823" w:rsidP="0052667F">
      <w:pPr>
        <w:tabs>
          <w:tab w:val="left" w:pos="3375"/>
          <w:tab w:val="left" w:pos="3450"/>
        </w:tabs>
        <w:rPr>
          <w:sz w:val="30"/>
          <w:szCs w:val="30"/>
          <w:lang w:val="ru-RU"/>
        </w:rPr>
      </w:pPr>
      <w:bookmarkStart w:id="0" w:name="_GoBack"/>
      <w:bookmarkEnd w:id="0"/>
    </w:p>
    <w:p w:rsidR="00541753" w:rsidRDefault="00541753" w:rsidP="0052667F">
      <w:pPr>
        <w:tabs>
          <w:tab w:val="left" w:pos="3375"/>
          <w:tab w:val="left" w:pos="3450"/>
        </w:tabs>
        <w:rPr>
          <w:sz w:val="30"/>
          <w:szCs w:val="30"/>
          <w:lang w:val="ru-RU"/>
        </w:rPr>
      </w:pPr>
    </w:p>
    <w:p w:rsidR="00541753" w:rsidRDefault="00541753" w:rsidP="0052667F">
      <w:pPr>
        <w:tabs>
          <w:tab w:val="left" w:pos="3375"/>
          <w:tab w:val="left" w:pos="3450"/>
        </w:tabs>
        <w:rPr>
          <w:sz w:val="30"/>
          <w:szCs w:val="30"/>
          <w:lang w:val="ru-RU"/>
        </w:rPr>
      </w:pPr>
    </w:p>
    <w:p w:rsidR="001267EE" w:rsidRDefault="001267EE" w:rsidP="0052667F">
      <w:pPr>
        <w:tabs>
          <w:tab w:val="left" w:pos="3375"/>
          <w:tab w:val="left" w:pos="3450"/>
        </w:tabs>
        <w:rPr>
          <w:sz w:val="30"/>
          <w:szCs w:val="30"/>
          <w:lang w:val="ru-RU"/>
        </w:rPr>
      </w:pPr>
    </w:p>
    <w:p w:rsidR="00F64E25" w:rsidRPr="00E75238" w:rsidRDefault="00F64E25" w:rsidP="00F64E25">
      <w:pPr>
        <w:tabs>
          <w:tab w:val="left" w:pos="5550"/>
          <w:tab w:val="right" w:pos="9355"/>
        </w:tabs>
        <w:jc w:val="right"/>
        <w:rPr>
          <w:color w:val="000000"/>
          <w:sz w:val="30"/>
          <w:szCs w:val="30"/>
          <w:lang w:val="ru-RU"/>
        </w:rPr>
      </w:pPr>
      <w:r w:rsidRPr="006A7039">
        <w:rPr>
          <w:color w:val="000000"/>
          <w:sz w:val="30"/>
          <w:szCs w:val="30"/>
        </w:rPr>
        <w:lastRenderedPageBreak/>
        <w:t>Приложение</w:t>
      </w:r>
      <w:r>
        <w:rPr>
          <w:color w:val="000000"/>
          <w:sz w:val="30"/>
          <w:szCs w:val="30"/>
          <w:lang w:val="ru-RU"/>
        </w:rPr>
        <w:t xml:space="preserve"> 2</w:t>
      </w:r>
    </w:p>
    <w:p w:rsidR="00F64E25" w:rsidRDefault="00F64E25" w:rsidP="00F64E25">
      <w:pPr>
        <w:tabs>
          <w:tab w:val="left" w:pos="5550"/>
          <w:tab w:val="right" w:pos="9355"/>
        </w:tabs>
        <w:jc w:val="right"/>
        <w:rPr>
          <w:color w:val="000000"/>
          <w:sz w:val="30"/>
          <w:szCs w:val="30"/>
        </w:rPr>
      </w:pPr>
    </w:p>
    <w:p w:rsidR="00F64E25" w:rsidRPr="004977FE" w:rsidRDefault="00F64E25" w:rsidP="00F64E25">
      <w:pPr>
        <w:shd w:val="clear" w:color="auto" w:fill="FFFFFF"/>
        <w:spacing w:line="280" w:lineRule="exact"/>
        <w:ind w:left="6237"/>
        <w:contextualSpacing/>
        <w:jc w:val="both"/>
        <w:textAlignment w:val="baseline"/>
        <w:rPr>
          <w:color w:val="000000"/>
          <w:sz w:val="30"/>
          <w:szCs w:val="30"/>
        </w:rPr>
      </w:pPr>
    </w:p>
    <w:p w:rsidR="00F64E25" w:rsidRPr="004C17F0" w:rsidRDefault="00F64E25" w:rsidP="00F64E25">
      <w:pPr>
        <w:ind w:firstLine="709"/>
        <w:rPr>
          <w:sz w:val="30"/>
          <w:szCs w:val="30"/>
        </w:rPr>
      </w:pPr>
      <w:r w:rsidRPr="004C17F0">
        <w:rPr>
          <w:sz w:val="30"/>
          <w:szCs w:val="30"/>
        </w:rPr>
        <w:t>Заявка</w:t>
      </w:r>
    </w:p>
    <w:p w:rsidR="00F64E25" w:rsidRPr="004C17F0" w:rsidRDefault="00F64E25" w:rsidP="00F64E25">
      <w:pPr>
        <w:ind w:firstLine="709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4640"/>
      </w:tblGrid>
      <w:tr w:rsidR="00F64E25" w:rsidRPr="004C17F0" w:rsidTr="00F64E25">
        <w:trPr>
          <w:trHeight w:val="567"/>
        </w:trPr>
        <w:tc>
          <w:tcPr>
            <w:tcW w:w="4705" w:type="dxa"/>
            <w:shd w:val="clear" w:color="auto" w:fill="auto"/>
            <w:vAlign w:val="center"/>
          </w:tcPr>
          <w:p w:rsidR="00F64E25" w:rsidRPr="006A0573" w:rsidRDefault="00F64E25" w:rsidP="005543C0">
            <w:pPr>
              <w:spacing w:line="360" w:lineRule="exact"/>
              <w:rPr>
                <w:sz w:val="30"/>
                <w:szCs w:val="30"/>
              </w:rPr>
            </w:pPr>
            <w:r w:rsidRPr="006A0573">
              <w:rPr>
                <w:sz w:val="30"/>
                <w:szCs w:val="30"/>
              </w:rPr>
              <w:t>1. Ф.И.О. участника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F64E25" w:rsidRPr="006A0573" w:rsidRDefault="00F64E25" w:rsidP="005543C0">
            <w:pPr>
              <w:spacing w:line="360" w:lineRule="exact"/>
              <w:rPr>
                <w:b/>
                <w:sz w:val="30"/>
                <w:szCs w:val="30"/>
              </w:rPr>
            </w:pPr>
          </w:p>
        </w:tc>
      </w:tr>
      <w:tr w:rsidR="00F64E25" w:rsidRPr="004C17F0" w:rsidTr="00F64E25">
        <w:trPr>
          <w:trHeight w:val="567"/>
        </w:trPr>
        <w:tc>
          <w:tcPr>
            <w:tcW w:w="4705" w:type="dxa"/>
            <w:shd w:val="clear" w:color="auto" w:fill="auto"/>
            <w:vAlign w:val="center"/>
          </w:tcPr>
          <w:p w:rsidR="00F64E25" w:rsidRPr="006A0573" w:rsidRDefault="00F64E25" w:rsidP="005543C0">
            <w:pPr>
              <w:spacing w:line="360" w:lineRule="exact"/>
              <w:rPr>
                <w:sz w:val="30"/>
                <w:szCs w:val="30"/>
              </w:rPr>
            </w:pPr>
            <w:r w:rsidRPr="006A0573">
              <w:rPr>
                <w:sz w:val="30"/>
                <w:szCs w:val="30"/>
              </w:rPr>
              <w:t>2. </w:t>
            </w:r>
            <w:r w:rsidRPr="006A0573">
              <w:rPr>
                <w:rFonts w:eastAsia="Calibri"/>
                <w:sz w:val="30"/>
                <w:szCs w:val="30"/>
              </w:rPr>
              <w:t>Дата рождения, количество полных лет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F64E25" w:rsidRPr="006A0573" w:rsidRDefault="00F64E25" w:rsidP="005543C0">
            <w:pPr>
              <w:spacing w:line="360" w:lineRule="exact"/>
              <w:rPr>
                <w:b/>
                <w:sz w:val="30"/>
                <w:szCs w:val="30"/>
              </w:rPr>
            </w:pPr>
          </w:p>
        </w:tc>
      </w:tr>
      <w:tr w:rsidR="00F64E25" w:rsidRPr="004C17F0" w:rsidTr="00F64E25">
        <w:trPr>
          <w:trHeight w:val="567"/>
        </w:trPr>
        <w:tc>
          <w:tcPr>
            <w:tcW w:w="4705" w:type="dxa"/>
            <w:shd w:val="clear" w:color="auto" w:fill="auto"/>
            <w:vAlign w:val="center"/>
          </w:tcPr>
          <w:p w:rsidR="00F64E25" w:rsidRPr="006A0573" w:rsidRDefault="00F64E25" w:rsidP="005543C0">
            <w:pPr>
              <w:spacing w:line="360" w:lineRule="exact"/>
              <w:rPr>
                <w:sz w:val="30"/>
                <w:szCs w:val="30"/>
              </w:rPr>
            </w:pPr>
            <w:r w:rsidRPr="006A0573">
              <w:rPr>
                <w:rFonts w:eastAsia="Calibri"/>
                <w:sz w:val="30"/>
                <w:szCs w:val="30"/>
              </w:rPr>
              <w:t>3. Место жительства участника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F64E25" w:rsidRPr="006A0573" w:rsidRDefault="00F64E25" w:rsidP="005543C0">
            <w:pPr>
              <w:spacing w:line="360" w:lineRule="exact"/>
              <w:rPr>
                <w:b/>
                <w:sz w:val="30"/>
                <w:szCs w:val="30"/>
              </w:rPr>
            </w:pPr>
          </w:p>
        </w:tc>
      </w:tr>
      <w:tr w:rsidR="00F64E25" w:rsidRPr="004C17F0" w:rsidTr="00F64E25">
        <w:trPr>
          <w:trHeight w:val="567"/>
        </w:trPr>
        <w:tc>
          <w:tcPr>
            <w:tcW w:w="4705" w:type="dxa"/>
            <w:shd w:val="clear" w:color="auto" w:fill="auto"/>
            <w:vAlign w:val="center"/>
          </w:tcPr>
          <w:p w:rsidR="00F64E25" w:rsidRPr="006A0573" w:rsidRDefault="00F64E25" w:rsidP="005543C0">
            <w:pPr>
              <w:spacing w:line="360" w:lineRule="exact"/>
              <w:rPr>
                <w:sz w:val="30"/>
                <w:szCs w:val="30"/>
              </w:rPr>
            </w:pPr>
            <w:r w:rsidRPr="006A0573">
              <w:rPr>
                <w:sz w:val="30"/>
                <w:szCs w:val="30"/>
              </w:rPr>
              <w:t>4.</w:t>
            </w:r>
            <w:r w:rsidRPr="006A0573">
              <w:rPr>
                <w:rFonts w:eastAsia="Calibri"/>
                <w:sz w:val="30"/>
                <w:szCs w:val="30"/>
              </w:rPr>
              <w:t> </w:t>
            </w:r>
            <w:r w:rsidRPr="006A0573">
              <w:rPr>
                <w:sz w:val="30"/>
                <w:szCs w:val="30"/>
              </w:rPr>
              <w:t>Место учебы или работы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F64E25" w:rsidRPr="006A0573" w:rsidRDefault="00F64E25" w:rsidP="005543C0">
            <w:pPr>
              <w:spacing w:line="360" w:lineRule="exact"/>
              <w:rPr>
                <w:b/>
                <w:sz w:val="30"/>
                <w:szCs w:val="30"/>
              </w:rPr>
            </w:pPr>
          </w:p>
        </w:tc>
      </w:tr>
      <w:tr w:rsidR="00F64E25" w:rsidRPr="004C17F0" w:rsidTr="00F64E25">
        <w:trPr>
          <w:trHeight w:val="567"/>
        </w:trPr>
        <w:tc>
          <w:tcPr>
            <w:tcW w:w="4705" w:type="dxa"/>
            <w:shd w:val="clear" w:color="auto" w:fill="auto"/>
            <w:vAlign w:val="center"/>
          </w:tcPr>
          <w:p w:rsidR="00F64E25" w:rsidRPr="006A0573" w:rsidRDefault="00F64E25" w:rsidP="005543C0">
            <w:pPr>
              <w:spacing w:line="360" w:lineRule="exact"/>
              <w:rPr>
                <w:sz w:val="30"/>
                <w:szCs w:val="30"/>
              </w:rPr>
            </w:pPr>
            <w:r w:rsidRPr="006A0573">
              <w:rPr>
                <w:sz w:val="30"/>
                <w:szCs w:val="30"/>
              </w:rPr>
              <w:t>5. Контактные телефоны (участника, ответственного лица)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F64E25" w:rsidRPr="006A0573" w:rsidRDefault="00F64E25" w:rsidP="005543C0">
            <w:pPr>
              <w:spacing w:line="360" w:lineRule="exact"/>
              <w:rPr>
                <w:b/>
                <w:sz w:val="30"/>
                <w:szCs w:val="30"/>
              </w:rPr>
            </w:pPr>
          </w:p>
        </w:tc>
      </w:tr>
      <w:tr w:rsidR="00F64E25" w:rsidRPr="004C17F0" w:rsidTr="00F64E25">
        <w:trPr>
          <w:trHeight w:val="567"/>
        </w:trPr>
        <w:tc>
          <w:tcPr>
            <w:tcW w:w="4705" w:type="dxa"/>
            <w:shd w:val="clear" w:color="auto" w:fill="auto"/>
            <w:vAlign w:val="center"/>
          </w:tcPr>
          <w:p w:rsidR="00F64E25" w:rsidRPr="006A0573" w:rsidRDefault="00F64E25" w:rsidP="005543C0">
            <w:pPr>
              <w:spacing w:line="360" w:lineRule="exact"/>
              <w:rPr>
                <w:sz w:val="30"/>
                <w:szCs w:val="30"/>
              </w:rPr>
            </w:pPr>
            <w:r w:rsidRPr="006A0573">
              <w:rPr>
                <w:sz w:val="30"/>
                <w:szCs w:val="30"/>
              </w:rPr>
              <w:t>6.</w:t>
            </w:r>
            <w:r w:rsidR="00FA25B6">
              <w:rPr>
                <w:sz w:val="30"/>
                <w:szCs w:val="30"/>
                <w:lang w:val="ru-RU"/>
              </w:rPr>
              <w:t xml:space="preserve"> </w:t>
            </w:r>
            <w:r w:rsidRPr="006A0573">
              <w:rPr>
                <w:sz w:val="30"/>
                <w:szCs w:val="30"/>
              </w:rPr>
              <w:t xml:space="preserve">Электронный адрес 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F64E25" w:rsidRPr="006A0573" w:rsidRDefault="00F64E25" w:rsidP="005543C0">
            <w:pPr>
              <w:spacing w:line="360" w:lineRule="exact"/>
              <w:rPr>
                <w:b/>
                <w:sz w:val="30"/>
                <w:szCs w:val="30"/>
              </w:rPr>
            </w:pPr>
          </w:p>
        </w:tc>
      </w:tr>
      <w:tr w:rsidR="00F64E25" w:rsidRPr="004C17F0" w:rsidTr="00F64E25">
        <w:trPr>
          <w:trHeight w:val="567"/>
        </w:trPr>
        <w:tc>
          <w:tcPr>
            <w:tcW w:w="4705" w:type="dxa"/>
            <w:shd w:val="clear" w:color="auto" w:fill="auto"/>
            <w:vAlign w:val="center"/>
          </w:tcPr>
          <w:p w:rsidR="00F64E25" w:rsidRPr="006A0573" w:rsidRDefault="00F64E25" w:rsidP="005543C0">
            <w:pPr>
              <w:spacing w:line="360" w:lineRule="exact"/>
              <w:rPr>
                <w:sz w:val="30"/>
                <w:szCs w:val="30"/>
              </w:rPr>
            </w:pPr>
            <w:r w:rsidRPr="006A0573">
              <w:rPr>
                <w:sz w:val="30"/>
                <w:szCs w:val="30"/>
              </w:rPr>
              <w:t>7. Почтовый адрес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F64E25" w:rsidRPr="006A0573" w:rsidRDefault="00F64E25" w:rsidP="005543C0">
            <w:pPr>
              <w:spacing w:line="360" w:lineRule="exact"/>
              <w:rPr>
                <w:b/>
                <w:sz w:val="30"/>
                <w:szCs w:val="30"/>
              </w:rPr>
            </w:pPr>
          </w:p>
        </w:tc>
      </w:tr>
      <w:tr w:rsidR="00F64E25" w:rsidRPr="004C17F0" w:rsidTr="00F64E25">
        <w:trPr>
          <w:trHeight w:val="567"/>
        </w:trPr>
        <w:tc>
          <w:tcPr>
            <w:tcW w:w="4705" w:type="dxa"/>
            <w:shd w:val="clear" w:color="auto" w:fill="auto"/>
            <w:vAlign w:val="center"/>
          </w:tcPr>
          <w:p w:rsidR="00F64E25" w:rsidRPr="006A0573" w:rsidRDefault="00F64E25" w:rsidP="005543C0">
            <w:pPr>
              <w:spacing w:line="360" w:lineRule="exact"/>
              <w:rPr>
                <w:sz w:val="30"/>
                <w:szCs w:val="30"/>
              </w:rPr>
            </w:pPr>
            <w:r w:rsidRPr="006A0573">
              <w:rPr>
                <w:sz w:val="30"/>
                <w:szCs w:val="30"/>
              </w:rPr>
              <w:t>8. Название работы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F64E25" w:rsidRPr="006A0573" w:rsidRDefault="00F64E25" w:rsidP="005543C0">
            <w:pPr>
              <w:spacing w:line="360" w:lineRule="exact"/>
              <w:rPr>
                <w:b/>
                <w:sz w:val="30"/>
                <w:szCs w:val="30"/>
              </w:rPr>
            </w:pPr>
          </w:p>
        </w:tc>
      </w:tr>
      <w:tr w:rsidR="00F64E25" w:rsidRPr="004C17F0" w:rsidTr="00F64E25">
        <w:trPr>
          <w:trHeight w:val="567"/>
        </w:trPr>
        <w:tc>
          <w:tcPr>
            <w:tcW w:w="4705" w:type="dxa"/>
            <w:shd w:val="clear" w:color="auto" w:fill="auto"/>
            <w:vAlign w:val="center"/>
          </w:tcPr>
          <w:p w:rsidR="00F64E25" w:rsidRPr="006A0573" w:rsidRDefault="00F64E25" w:rsidP="00F64E25">
            <w:pPr>
              <w:spacing w:line="360" w:lineRule="exact"/>
              <w:rPr>
                <w:sz w:val="30"/>
                <w:szCs w:val="30"/>
              </w:rPr>
            </w:pPr>
            <w:r w:rsidRPr="006A0573">
              <w:rPr>
                <w:sz w:val="30"/>
                <w:szCs w:val="30"/>
              </w:rPr>
              <w:t>9.</w:t>
            </w:r>
            <w:r w:rsidRPr="006A0573">
              <w:rPr>
                <w:rFonts w:eastAsia="Calibri"/>
                <w:sz w:val="30"/>
                <w:szCs w:val="30"/>
              </w:rPr>
              <w:t> </w:t>
            </w:r>
            <w:r>
              <w:rPr>
                <w:rFonts w:eastAsia="Calibri"/>
                <w:sz w:val="30"/>
                <w:szCs w:val="30"/>
                <w:lang w:val="ru-RU"/>
              </w:rPr>
              <w:t>Эскиз работы</w:t>
            </w:r>
            <w:r w:rsidRPr="006A0573">
              <w:rPr>
                <w:rFonts w:eastAsia="Calibri"/>
                <w:sz w:val="30"/>
                <w:szCs w:val="30"/>
              </w:rPr>
              <w:t xml:space="preserve"> 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F64E25" w:rsidRPr="006A0573" w:rsidRDefault="00F64E25" w:rsidP="005543C0">
            <w:pPr>
              <w:spacing w:line="360" w:lineRule="exact"/>
              <w:rPr>
                <w:b/>
                <w:sz w:val="30"/>
                <w:szCs w:val="30"/>
              </w:rPr>
            </w:pPr>
          </w:p>
        </w:tc>
      </w:tr>
      <w:tr w:rsidR="00F64E25" w:rsidRPr="004C17F0" w:rsidTr="00F64E25">
        <w:trPr>
          <w:trHeight w:val="567"/>
        </w:trPr>
        <w:tc>
          <w:tcPr>
            <w:tcW w:w="4705" w:type="dxa"/>
            <w:shd w:val="clear" w:color="auto" w:fill="auto"/>
            <w:vAlign w:val="center"/>
          </w:tcPr>
          <w:p w:rsidR="00F64E25" w:rsidRPr="00F64E25" w:rsidRDefault="00F64E25" w:rsidP="00F64E25">
            <w:pPr>
              <w:spacing w:line="360" w:lineRule="exact"/>
              <w:rPr>
                <w:sz w:val="30"/>
                <w:szCs w:val="30"/>
                <w:lang w:val="ru-RU"/>
              </w:rPr>
            </w:pPr>
            <w:r w:rsidRPr="006A0573">
              <w:rPr>
                <w:sz w:val="30"/>
                <w:szCs w:val="30"/>
              </w:rPr>
              <w:t>10.</w:t>
            </w:r>
            <w:r w:rsidRPr="006A0573">
              <w:rPr>
                <w:rFonts w:eastAsia="Calibri"/>
                <w:sz w:val="30"/>
                <w:szCs w:val="30"/>
              </w:rPr>
              <w:t xml:space="preserve"> Техническое описание </w:t>
            </w:r>
            <w:r>
              <w:rPr>
                <w:rFonts w:eastAsia="Calibri"/>
                <w:sz w:val="30"/>
                <w:szCs w:val="30"/>
                <w:lang w:val="ru-RU"/>
              </w:rPr>
              <w:t>работы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F64E25" w:rsidRPr="006A0573" w:rsidRDefault="00F64E25" w:rsidP="005543C0">
            <w:pPr>
              <w:spacing w:line="360" w:lineRule="exact"/>
              <w:rPr>
                <w:b/>
                <w:sz w:val="30"/>
                <w:szCs w:val="30"/>
              </w:rPr>
            </w:pPr>
          </w:p>
        </w:tc>
      </w:tr>
    </w:tbl>
    <w:p w:rsidR="00F64E25" w:rsidRPr="004C17F0" w:rsidRDefault="00F64E25" w:rsidP="00F64E25">
      <w:pPr>
        <w:jc w:val="both"/>
        <w:rPr>
          <w:sz w:val="30"/>
          <w:szCs w:val="30"/>
        </w:rPr>
      </w:pPr>
    </w:p>
    <w:p w:rsidR="00F64E25" w:rsidRPr="004C17F0" w:rsidRDefault="00F64E25" w:rsidP="00F64E25">
      <w:pPr>
        <w:jc w:val="both"/>
        <w:rPr>
          <w:sz w:val="30"/>
          <w:szCs w:val="30"/>
        </w:rPr>
      </w:pPr>
    </w:p>
    <w:p w:rsidR="00F64E25" w:rsidRPr="004C17F0" w:rsidRDefault="00F64E25" w:rsidP="00F64E25">
      <w:pPr>
        <w:jc w:val="both"/>
        <w:rPr>
          <w:sz w:val="30"/>
          <w:szCs w:val="30"/>
        </w:rPr>
      </w:pPr>
    </w:p>
    <w:p w:rsidR="00F64E25" w:rsidRDefault="00F64E25" w:rsidP="009560BB">
      <w:pPr>
        <w:spacing w:line="280" w:lineRule="exact"/>
        <w:ind w:right="-284" w:firstLine="540"/>
        <w:jc w:val="center"/>
        <w:rPr>
          <w:sz w:val="30"/>
          <w:szCs w:val="30"/>
        </w:rPr>
      </w:pPr>
    </w:p>
    <w:p w:rsidR="009560BB" w:rsidRDefault="009560BB" w:rsidP="009560BB">
      <w:pPr>
        <w:spacing w:line="280" w:lineRule="exact"/>
        <w:ind w:right="-284" w:firstLine="540"/>
        <w:jc w:val="center"/>
        <w:rPr>
          <w:sz w:val="30"/>
          <w:szCs w:val="30"/>
        </w:rPr>
      </w:pPr>
    </w:p>
    <w:p w:rsidR="009560BB" w:rsidRDefault="009560BB" w:rsidP="009560BB">
      <w:pPr>
        <w:spacing w:line="280" w:lineRule="exact"/>
        <w:ind w:right="-284" w:firstLine="540"/>
        <w:jc w:val="center"/>
        <w:rPr>
          <w:sz w:val="30"/>
          <w:szCs w:val="30"/>
        </w:rPr>
      </w:pPr>
    </w:p>
    <w:p w:rsidR="009560BB" w:rsidRDefault="009560BB" w:rsidP="009560BB">
      <w:pPr>
        <w:spacing w:line="280" w:lineRule="exact"/>
        <w:ind w:right="-284" w:firstLine="540"/>
        <w:jc w:val="center"/>
        <w:rPr>
          <w:sz w:val="30"/>
          <w:szCs w:val="30"/>
        </w:rPr>
      </w:pPr>
    </w:p>
    <w:p w:rsidR="000B7709" w:rsidRDefault="000B7709"/>
    <w:sectPr w:rsidR="000B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4051D"/>
    <w:multiLevelType w:val="multilevel"/>
    <w:tmpl w:val="9FF0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70"/>
    <w:rsid w:val="000340DF"/>
    <w:rsid w:val="00034592"/>
    <w:rsid w:val="000519AC"/>
    <w:rsid w:val="000B7709"/>
    <w:rsid w:val="000C563A"/>
    <w:rsid w:val="000E26AA"/>
    <w:rsid w:val="001109F9"/>
    <w:rsid w:val="0012407A"/>
    <w:rsid w:val="001267EE"/>
    <w:rsid w:val="001426E9"/>
    <w:rsid w:val="00143DAD"/>
    <w:rsid w:val="00167C5D"/>
    <w:rsid w:val="001B3491"/>
    <w:rsid w:val="001C261E"/>
    <w:rsid w:val="001D6860"/>
    <w:rsid w:val="00256256"/>
    <w:rsid w:val="003002EC"/>
    <w:rsid w:val="00302670"/>
    <w:rsid w:val="00302DE9"/>
    <w:rsid w:val="00320672"/>
    <w:rsid w:val="00361300"/>
    <w:rsid w:val="00384103"/>
    <w:rsid w:val="003C6B1B"/>
    <w:rsid w:val="003E2562"/>
    <w:rsid w:val="004214FB"/>
    <w:rsid w:val="00423F6E"/>
    <w:rsid w:val="00447B76"/>
    <w:rsid w:val="00513E49"/>
    <w:rsid w:val="0052667F"/>
    <w:rsid w:val="00541753"/>
    <w:rsid w:val="00551C9E"/>
    <w:rsid w:val="005543C0"/>
    <w:rsid w:val="005621FF"/>
    <w:rsid w:val="00604DA3"/>
    <w:rsid w:val="00620C36"/>
    <w:rsid w:val="006516A9"/>
    <w:rsid w:val="006544B4"/>
    <w:rsid w:val="0069212C"/>
    <w:rsid w:val="006A69FA"/>
    <w:rsid w:val="006C11DB"/>
    <w:rsid w:val="006C6D3C"/>
    <w:rsid w:val="0071316D"/>
    <w:rsid w:val="00742D68"/>
    <w:rsid w:val="00752A4A"/>
    <w:rsid w:val="0076112B"/>
    <w:rsid w:val="00764F24"/>
    <w:rsid w:val="0077013B"/>
    <w:rsid w:val="007742E7"/>
    <w:rsid w:val="007F4B54"/>
    <w:rsid w:val="007F5663"/>
    <w:rsid w:val="009560BB"/>
    <w:rsid w:val="00A16CF1"/>
    <w:rsid w:val="00A62CF2"/>
    <w:rsid w:val="00A96209"/>
    <w:rsid w:val="00AB4911"/>
    <w:rsid w:val="00AC374F"/>
    <w:rsid w:val="00B15823"/>
    <w:rsid w:val="00B46838"/>
    <w:rsid w:val="00B752ED"/>
    <w:rsid w:val="00B910E2"/>
    <w:rsid w:val="00B93468"/>
    <w:rsid w:val="00B968EB"/>
    <w:rsid w:val="00BC4E6A"/>
    <w:rsid w:val="00C1471A"/>
    <w:rsid w:val="00C55D04"/>
    <w:rsid w:val="00C565AA"/>
    <w:rsid w:val="00C709A3"/>
    <w:rsid w:val="00C92FD9"/>
    <w:rsid w:val="00CC63CF"/>
    <w:rsid w:val="00CC7444"/>
    <w:rsid w:val="00CD299D"/>
    <w:rsid w:val="00D219FD"/>
    <w:rsid w:val="00D845C3"/>
    <w:rsid w:val="00DD6232"/>
    <w:rsid w:val="00DE35B6"/>
    <w:rsid w:val="00E15887"/>
    <w:rsid w:val="00EA041A"/>
    <w:rsid w:val="00ED2769"/>
    <w:rsid w:val="00ED36E5"/>
    <w:rsid w:val="00EE08DA"/>
    <w:rsid w:val="00F12F9D"/>
    <w:rsid w:val="00F27470"/>
    <w:rsid w:val="00F31FB0"/>
    <w:rsid w:val="00F34171"/>
    <w:rsid w:val="00F559DB"/>
    <w:rsid w:val="00F64E25"/>
    <w:rsid w:val="00F66F26"/>
    <w:rsid w:val="00FA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4264"/>
  <w15:docId w15:val="{3C8C27F2-8970-4C7D-B8BE-2F1B2D8A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560BB"/>
    <w:pPr>
      <w:ind w:firstLine="567"/>
      <w:jc w:val="both"/>
    </w:pPr>
    <w:rPr>
      <w:lang w:val="ru-RU"/>
    </w:rPr>
  </w:style>
  <w:style w:type="paragraph" w:customStyle="1" w:styleId="point">
    <w:name w:val="point"/>
    <w:basedOn w:val="a"/>
    <w:rsid w:val="009560BB"/>
    <w:pPr>
      <w:ind w:firstLine="567"/>
      <w:jc w:val="both"/>
    </w:pPr>
    <w:rPr>
      <w:rFonts w:eastAsia="Calibri"/>
      <w:lang w:val="ru-RU"/>
    </w:rPr>
  </w:style>
  <w:style w:type="character" w:customStyle="1" w:styleId="a3">
    <w:name w:val="Без интервала Знак"/>
    <w:link w:val="a4"/>
    <w:uiPriority w:val="1"/>
    <w:locked/>
    <w:rsid w:val="009560BB"/>
    <w:rPr>
      <w:rFonts w:ascii="Calibri" w:hAnsi="Calibri"/>
    </w:rPr>
  </w:style>
  <w:style w:type="paragraph" w:styleId="a4">
    <w:name w:val="No Spacing"/>
    <w:link w:val="a3"/>
    <w:uiPriority w:val="1"/>
    <w:qFormat/>
    <w:rsid w:val="009560BB"/>
    <w:pPr>
      <w:spacing w:after="0" w:line="240" w:lineRule="auto"/>
      <w:jc w:val="right"/>
    </w:pPr>
    <w:rPr>
      <w:rFonts w:ascii="Calibri" w:hAnsi="Calibri"/>
    </w:rPr>
  </w:style>
  <w:style w:type="character" w:styleId="a5">
    <w:name w:val="Hyperlink"/>
    <w:unhideWhenUsed/>
    <w:rsid w:val="009560BB"/>
    <w:rPr>
      <w:color w:val="0563C1"/>
      <w:u w:val="single"/>
    </w:rPr>
  </w:style>
  <w:style w:type="paragraph" w:customStyle="1" w:styleId="Default">
    <w:name w:val="Default"/>
    <w:rsid w:val="00551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267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7EE"/>
    <w:rPr>
      <w:rFonts w:ascii="Tahoma" w:eastAsia="Times New Roman" w:hAnsi="Tahoma" w:cs="Tahoma"/>
      <w:sz w:val="16"/>
      <w:szCs w:val="16"/>
      <w:lang w:val="be-BY" w:eastAsia="ru-RU"/>
    </w:rPr>
  </w:style>
  <w:style w:type="paragraph" w:customStyle="1" w:styleId="c0">
    <w:name w:val="c0"/>
    <w:basedOn w:val="a"/>
    <w:rsid w:val="00361300"/>
    <w:pPr>
      <w:spacing w:before="100" w:beforeAutospacing="1" w:after="100" w:afterAutospacing="1"/>
    </w:pPr>
    <w:rPr>
      <w:lang w:val="ru-RU"/>
    </w:rPr>
  </w:style>
  <w:style w:type="character" w:customStyle="1" w:styleId="c13">
    <w:name w:val="c13"/>
    <w:rsid w:val="00774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eol_rik@vitebsk-region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Пользователь</cp:lastModifiedBy>
  <cp:revision>52</cp:revision>
  <cp:lastPrinted>2025-05-23T07:43:00Z</cp:lastPrinted>
  <dcterms:created xsi:type="dcterms:W3CDTF">2023-03-17T07:05:00Z</dcterms:created>
  <dcterms:modified xsi:type="dcterms:W3CDTF">2025-05-23T07:44:00Z</dcterms:modified>
</cp:coreProperties>
</file>