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2B1" w:rsidRDefault="000F62B1" w:rsidP="000F62B1">
      <w:pPr>
        <w:pStyle w:val="Style7"/>
        <w:shd w:val="clear" w:color="auto" w:fill="auto"/>
        <w:tabs>
          <w:tab w:val="left" w:pos="1110"/>
        </w:tabs>
        <w:spacing w:before="0" w:line="240" w:lineRule="auto"/>
        <w:ind w:right="20" w:firstLine="709"/>
        <w:jc w:val="center"/>
        <w:rPr>
          <w:rStyle w:val="CharStyle8"/>
          <w:rFonts w:ascii="Times New Roman" w:hAnsi="Times New Roman" w:cs="Times New Roman"/>
          <w:b/>
          <w:color w:val="000000"/>
        </w:rPr>
      </w:pPr>
      <w:bookmarkStart w:id="0" w:name="_GoBack"/>
      <w:bookmarkEnd w:id="0"/>
    </w:p>
    <w:p w:rsidR="00C27CD1" w:rsidRPr="00C27CD1" w:rsidRDefault="00C27CD1" w:rsidP="00C27CD1">
      <w:pPr>
        <w:pStyle w:val="Style7"/>
        <w:spacing w:before="0" w:line="240" w:lineRule="auto"/>
        <w:ind w:left="23" w:right="23" w:firstLine="689"/>
        <w:jc w:val="center"/>
        <w:rPr>
          <w:rStyle w:val="CharStyle8"/>
          <w:rFonts w:ascii="Times New Roman" w:hAnsi="Times New Roman" w:cs="Times New Roman"/>
          <w:b/>
          <w:bCs/>
          <w:color w:val="000000"/>
        </w:rPr>
      </w:pPr>
      <w:r>
        <w:rPr>
          <w:rStyle w:val="CharStyle8"/>
          <w:rFonts w:ascii="Times New Roman" w:hAnsi="Times New Roman" w:cs="Times New Roman"/>
          <w:b/>
          <w:bCs/>
          <w:color w:val="000000"/>
        </w:rPr>
        <w:t>П</w:t>
      </w:r>
      <w:r w:rsidRPr="00C27CD1">
        <w:rPr>
          <w:rStyle w:val="CharStyle8"/>
          <w:rFonts w:ascii="Times New Roman" w:hAnsi="Times New Roman" w:cs="Times New Roman"/>
          <w:b/>
          <w:bCs/>
          <w:color w:val="000000"/>
        </w:rPr>
        <w:t>остановление Совета Министров Республики Беларусь от 18 августа</w:t>
      </w:r>
      <w:r>
        <w:rPr>
          <w:rStyle w:val="CharStyle8"/>
          <w:rFonts w:ascii="Times New Roman" w:hAnsi="Times New Roman" w:cs="Times New Roman"/>
          <w:b/>
          <w:bCs/>
          <w:color w:val="000000"/>
        </w:rPr>
        <w:t xml:space="preserve"> </w:t>
      </w:r>
      <w:r w:rsidRPr="00C27CD1">
        <w:rPr>
          <w:rStyle w:val="CharStyle8"/>
          <w:rFonts w:ascii="Times New Roman" w:hAnsi="Times New Roman" w:cs="Times New Roman"/>
          <w:b/>
          <w:bCs/>
          <w:color w:val="000000"/>
        </w:rPr>
        <w:t>2026 № 419 «Об изменении постановления Совета Министров Республики</w:t>
      </w:r>
    </w:p>
    <w:p w:rsidR="00C27CD1" w:rsidRDefault="00C27CD1" w:rsidP="00C27CD1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</w:rPr>
      </w:pPr>
    </w:p>
    <w:p w:rsidR="00C27CD1" w:rsidRDefault="00C27CD1" w:rsidP="00C27CD1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C27CD1">
        <w:rPr>
          <w:rStyle w:val="CharStyle8"/>
          <w:rFonts w:ascii="Times New Roman" w:hAnsi="Times New Roman" w:cs="Times New Roman"/>
          <w:color w:val="000000"/>
        </w:rPr>
        <w:t>Постановление № 419 предусматривает расширение с 1 марта 2027 г. перечня товаров, подлежащих маркировке средствами идентификации, определенного постановлением Совета Министров Республики Беларусь от 29 июля 2011 г. № 1030.</w:t>
      </w:r>
    </w:p>
    <w:p w:rsidR="00C27CD1" w:rsidRDefault="00C27CD1" w:rsidP="00C27CD1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C27CD1">
        <w:rPr>
          <w:rStyle w:val="CharStyle8"/>
          <w:rFonts w:ascii="Times New Roman" w:hAnsi="Times New Roman" w:cs="Times New Roman"/>
          <w:color w:val="000000"/>
        </w:rPr>
        <w:t>С 11 августа 2026 г. белорусским субъектам хозяйствования предоставлена возможность заказа, получения кодов маркировки у оператора РУП «Издательство «</w:t>
      </w:r>
      <w:proofErr w:type="spellStart"/>
      <w:r w:rsidRPr="00C27CD1">
        <w:rPr>
          <w:rStyle w:val="CharStyle8"/>
          <w:rFonts w:ascii="Times New Roman" w:hAnsi="Times New Roman" w:cs="Times New Roman"/>
          <w:color w:val="000000"/>
        </w:rPr>
        <w:t>Белбланкавыд</w:t>
      </w:r>
      <w:proofErr w:type="spellEnd"/>
      <w:r w:rsidRPr="00C27CD1">
        <w:rPr>
          <w:rStyle w:val="CharStyle8"/>
          <w:rFonts w:ascii="Times New Roman" w:hAnsi="Times New Roman" w:cs="Times New Roman"/>
          <w:color w:val="000000"/>
        </w:rPr>
        <w:t>» на отдельные виды молочных продуктов и сыров (сырков творожных, творожных изделий, сыров плавленых и иных видов молочных продуктов).</w:t>
      </w:r>
    </w:p>
    <w:p w:rsidR="00C27CD1" w:rsidRDefault="00C27CD1" w:rsidP="00C27CD1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C27CD1">
        <w:rPr>
          <w:rStyle w:val="CharStyle8"/>
          <w:rFonts w:ascii="Times New Roman" w:hAnsi="Times New Roman" w:cs="Times New Roman"/>
          <w:color w:val="000000"/>
        </w:rPr>
        <w:t xml:space="preserve"> С учетом достигнутых договоренностей между Республикой Беларусь и Российской Федерацией в рамках Союзного государства, субъекты хозяйствования могут осуществлять передачу информации в ГИС «Электронный знак» о трансграничных отгрузках такой продукции в Российскую Федерацию, промаркированной кодами маркировки белорусского образца, полученными у РУП</w:t>
      </w:r>
      <w:r w:rsidR="00534ACE" w:rsidRPr="00355C5A">
        <w:rPr>
          <w:rStyle w:val="CharStyle8"/>
          <w:rFonts w:ascii="Times New Roman" w:hAnsi="Times New Roman" w:cs="Times New Roman"/>
          <w:color w:val="000000"/>
        </w:rPr>
        <w:t>.</w:t>
      </w:r>
      <w:r w:rsidRPr="00C27CD1">
        <w:t xml:space="preserve"> </w:t>
      </w:r>
      <w:r w:rsidRPr="00C27CD1">
        <w:rPr>
          <w:rStyle w:val="CharStyle8"/>
          <w:rFonts w:ascii="Times New Roman" w:hAnsi="Times New Roman" w:cs="Times New Roman"/>
          <w:color w:val="000000"/>
        </w:rPr>
        <w:t>у РУП «Издательство «</w:t>
      </w:r>
      <w:proofErr w:type="spellStart"/>
      <w:r w:rsidRPr="00C27CD1">
        <w:rPr>
          <w:rStyle w:val="CharStyle8"/>
          <w:rFonts w:ascii="Times New Roman" w:hAnsi="Times New Roman" w:cs="Times New Roman"/>
          <w:color w:val="000000"/>
        </w:rPr>
        <w:t>Белбланкавыд</w:t>
      </w:r>
      <w:proofErr w:type="spellEnd"/>
      <w:r w:rsidRPr="00C27CD1">
        <w:rPr>
          <w:rStyle w:val="CharStyle8"/>
          <w:rFonts w:ascii="Times New Roman" w:hAnsi="Times New Roman" w:cs="Times New Roman"/>
          <w:color w:val="000000"/>
        </w:rPr>
        <w:t xml:space="preserve">». </w:t>
      </w:r>
    </w:p>
    <w:p w:rsidR="00CA5A9C" w:rsidRPr="00355C5A" w:rsidRDefault="00C27CD1" w:rsidP="00C27CD1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C27CD1">
        <w:rPr>
          <w:rStyle w:val="CharStyle8"/>
          <w:rFonts w:ascii="Times New Roman" w:hAnsi="Times New Roman" w:cs="Times New Roman"/>
          <w:color w:val="000000"/>
        </w:rPr>
        <w:t>Постановление № 419 вступило в силу с 21.08.2026.</w:t>
      </w:r>
    </w:p>
    <w:p w:rsidR="00534ACE" w:rsidRDefault="00534ACE" w:rsidP="00C27CD1">
      <w:pPr>
        <w:pStyle w:val="Style7"/>
        <w:shd w:val="clear" w:color="auto" w:fill="auto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</w:rPr>
      </w:pPr>
    </w:p>
    <w:p w:rsidR="00ED0A28" w:rsidRDefault="00ED0A28" w:rsidP="00C27CD1">
      <w:pPr>
        <w:pStyle w:val="Style7"/>
        <w:shd w:val="clear" w:color="auto" w:fill="auto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</w:rPr>
      </w:pPr>
    </w:p>
    <w:p w:rsidR="00ED0A28" w:rsidRDefault="00ED0A28" w:rsidP="00ED0A28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</w:rPr>
      </w:pPr>
    </w:p>
    <w:p w:rsidR="00ED0A28" w:rsidRDefault="00ED0A28" w:rsidP="00ED0A28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</w:rPr>
      </w:pPr>
    </w:p>
    <w:p w:rsidR="00ED0A28" w:rsidRPr="00ED0A28" w:rsidRDefault="00ED0A28" w:rsidP="00ED0A28">
      <w:pPr>
        <w:pStyle w:val="Style7"/>
        <w:spacing w:before="0"/>
        <w:ind w:left="23" w:right="23" w:firstLine="720"/>
        <w:jc w:val="center"/>
        <w:rPr>
          <w:rStyle w:val="CharStyle8"/>
          <w:rFonts w:ascii="Times New Roman" w:hAnsi="Times New Roman" w:cs="Times New Roman"/>
          <w:b/>
          <w:bCs/>
        </w:rPr>
      </w:pPr>
      <w:r>
        <w:rPr>
          <w:rStyle w:val="CharStyle8"/>
          <w:rFonts w:ascii="Times New Roman" w:hAnsi="Times New Roman" w:cs="Times New Roman"/>
          <w:b/>
          <w:bCs/>
        </w:rPr>
        <w:t>П</w:t>
      </w:r>
      <w:r w:rsidRPr="00ED0A28">
        <w:rPr>
          <w:rStyle w:val="CharStyle8"/>
          <w:rFonts w:ascii="Times New Roman" w:hAnsi="Times New Roman" w:cs="Times New Roman"/>
          <w:b/>
          <w:bCs/>
        </w:rPr>
        <w:t>остановление Правительства Российской Федерации от 18 августа 2026 г. № 1017 «О внесении изменений в некоторые акты Правительства Российской Федерации» (далее – постановление №1017)</w:t>
      </w:r>
    </w:p>
    <w:p w:rsidR="00ED0A28" w:rsidRDefault="00ED0A28" w:rsidP="00ED0A28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</w:rPr>
      </w:pPr>
    </w:p>
    <w:p w:rsidR="00ED0A28" w:rsidRDefault="00ED0A28" w:rsidP="00ED0A28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</w:rPr>
      </w:pPr>
      <w:r w:rsidRPr="00ED0A28">
        <w:rPr>
          <w:rStyle w:val="CharStyle8"/>
          <w:rFonts w:ascii="Times New Roman" w:hAnsi="Times New Roman" w:cs="Times New Roman"/>
        </w:rPr>
        <w:t>Постановлением № 1017 в Российской Федерации внесены</w:t>
      </w:r>
      <w:r>
        <w:rPr>
          <w:rStyle w:val="CharStyle8"/>
          <w:rFonts w:ascii="Times New Roman" w:hAnsi="Times New Roman" w:cs="Times New Roman"/>
        </w:rPr>
        <w:t xml:space="preserve"> </w:t>
      </w:r>
      <w:r w:rsidRPr="00ED0A28">
        <w:rPr>
          <w:rStyle w:val="CharStyle8"/>
          <w:rFonts w:ascii="Times New Roman" w:hAnsi="Times New Roman" w:cs="Times New Roman"/>
        </w:rPr>
        <w:t>изменения в Правила маркировки следующих видов товаров:</w:t>
      </w:r>
    </w:p>
    <w:p w:rsidR="00ED0A28" w:rsidRDefault="00ED0A28" w:rsidP="00ED0A28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>
        <w:rPr>
          <w:rStyle w:val="CharStyle8"/>
          <w:rFonts w:ascii="Times New Roman" w:hAnsi="Times New Roman" w:cs="Times New Roman"/>
        </w:rPr>
        <w:t xml:space="preserve"> </w:t>
      </w:r>
      <w:r w:rsidRPr="00ED0A28">
        <w:rPr>
          <w:rStyle w:val="CharStyle8"/>
          <w:rFonts w:ascii="Times New Roman" w:hAnsi="Times New Roman" w:cs="Times New Roman"/>
        </w:rPr>
        <w:t>молочной продукции (постановление Правительства Российской</w:t>
      </w:r>
      <w:r>
        <w:rPr>
          <w:rStyle w:val="CharStyle8"/>
          <w:rFonts w:ascii="Times New Roman" w:hAnsi="Times New Roman" w:cs="Times New Roman"/>
        </w:rPr>
        <w:t xml:space="preserve"> </w:t>
      </w:r>
      <w:r w:rsidRPr="00ED0A28">
        <w:rPr>
          <w:rStyle w:val="CharStyle8"/>
          <w:rFonts w:ascii="Times New Roman" w:hAnsi="Times New Roman" w:cs="Times New Roman"/>
        </w:rPr>
        <w:t>Федерации от 15 декабря 2020 г. №2099).</w:t>
      </w:r>
      <w:r>
        <w:rPr>
          <w:rStyle w:val="CharStyle8"/>
          <w:rFonts w:ascii="Times New Roman" w:hAnsi="Times New Roman" w:cs="Times New Roman"/>
        </w:rPr>
        <w:t xml:space="preserve"> </w:t>
      </w:r>
      <w:r w:rsidRPr="00ED0A28">
        <w:rPr>
          <w:rStyle w:val="CharStyle8"/>
          <w:rFonts w:ascii="Times New Roman" w:hAnsi="Times New Roman" w:cs="Times New Roman"/>
          <w:color w:val="000000"/>
        </w:rPr>
        <w:t xml:space="preserve"> В данную группу товаров с 1 сентября 2027 г. включены молочные каши (из кодов товарной номенклатуры 1901 10 000 0, 1904 20 100 0 и из кодов по классификатору 10.86.10.123, 10.86.10.136, 10.86.10.400);</w:t>
      </w:r>
    </w:p>
    <w:p w:rsidR="00ED0A28" w:rsidRDefault="00ED0A28" w:rsidP="00ED0A28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ED0A28">
        <w:rPr>
          <w:rStyle w:val="CharStyle8"/>
          <w:rFonts w:ascii="Times New Roman" w:hAnsi="Times New Roman" w:cs="Times New Roman"/>
          <w:color w:val="000000"/>
        </w:rPr>
        <w:t>бакалейной продукции (постановление Правительства Российской Федерации от 30 ноября 2024 г. № 1682). Из данной группы товаров, подлежащих маркировке средствами идентификации, исключены молочные каши, в том числе для детского питания (из кода товарной номенклатуры 1901 10 000 0 и из кода по классификатору 10.86.10.400);</w:t>
      </w:r>
    </w:p>
    <w:p w:rsidR="00ED0A28" w:rsidRPr="00D31669" w:rsidRDefault="00ED0A28" w:rsidP="00ED0A28">
      <w:pPr>
        <w:pStyle w:val="Style7"/>
        <w:spacing w:before="0" w:line="240" w:lineRule="auto"/>
        <w:ind w:left="23" w:right="23" w:firstLine="720"/>
        <w:jc w:val="both"/>
        <w:rPr>
          <w:rStyle w:val="CharStyle8"/>
          <w:rFonts w:ascii="Times New Roman" w:hAnsi="Times New Roman" w:cs="Times New Roman"/>
          <w:color w:val="000000"/>
        </w:rPr>
      </w:pPr>
      <w:r w:rsidRPr="00ED0A28">
        <w:rPr>
          <w:rStyle w:val="CharStyle8"/>
          <w:rFonts w:ascii="Times New Roman" w:hAnsi="Times New Roman" w:cs="Times New Roman"/>
          <w:color w:val="000000"/>
        </w:rPr>
        <w:t>мясной продукции (изделий колбасных и аналогичной пищевой продукции из мяса, субпродуктов или крови животных, из мяса и субпродуктов птицы), упакованных в потребительскую упаковку (постановление Правительства Российской Федерации от 30 ноября 2024 г. № 1682).</w:t>
      </w:r>
    </w:p>
    <w:sectPr w:rsidR="00ED0A28" w:rsidRPr="00D31669" w:rsidSect="000F62B1">
      <w:headerReference w:type="default" r:id="rId7"/>
      <w:pgSz w:w="11909" w:h="16834"/>
      <w:pgMar w:top="851" w:right="1089" w:bottom="989" w:left="111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16BB" w:rsidRDefault="007716BB">
      <w:r>
        <w:separator/>
      </w:r>
    </w:p>
  </w:endnote>
  <w:endnote w:type="continuationSeparator" w:id="0">
    <w:p w:rsidR="007716BB" w:rsidRDefault="00771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16BB" w:rsidRDefault="007716BB">
      <w:r>
        <w:separator/>
      </w:r>
    </w:p>
  </w:footnote>
  <w:footnote w:type="continuationSeparator" w:id="0">
    <w:p w:rsidR="007716BB" w:rsidRDefault="007716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2F59" w:rsidRDefault="000F62B1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>
              <wp:simplePos x="0" y="0"/>
              <wp:positionH relativeFrom="page">
                <wp:posOffset>6764655</wp:posOffset>
              </wp:positionH>
              <wp:positionV relativeFrom="page">
                <wp:posOffset>615950</wp:posOffset>
              </wp:positionV>
              <wp:extent cx="89535" cy="204470"/>
              <wp:effectExtent l="1905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2F59" w:rsidRDefault="000F62B1">
                          <w:pPr>
                            <w:pStyle w:val="Style14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0F62B1">
                            <w:rPr>
                              <w:rStyle w:val="CharStyle16"/>
                              <w:noProof/>
                              <w:color w:val="00000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32.65pt;margin-top:48.5pt;width:7.05pt;height:16.1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" filled="f" stroked="f">
              <v:textbox style="mso-fit-shape-to-text:t" inset="0,0,0,0">
                <w:txbxContent>
                  <w:p w:rsidR="00000000" w:rsidRDefault="000F62B1">
                    <w:pPr>
                      <w:pStyle w:val="Style14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0F62B1">
                      <w:rPr>
                        <w:rStyle w:val="CharStyle16"/>
                        <w:noProof/>
                        <w:color w:val="00000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85"/>
    <w:rsid w:val="0004548B"/>
    <w:rsid w:val="000A045D"/>
    <w:rsid w:val="000F62B1"/>
    <w:rsid w:val="00355C5A"/>
    <w:rsid w:val="00534ACE"/>
    <w:rsid w:val="00582DFB"/>
    <w:rsid w:val="007237A1"/>
    <w:rsid w:val="00747585"/>
    <w:rsid w:val="00751C4E"/>
    <w:rsid w:val="007716BB"/>
    <w:rsid w:val="007A04E4"/>
    <w:rsid w:val="007B3A70"/>
    <w:rsid w:val="009B23AD"/>
    <w:rsid w:val="00AF7542"/>
    <w:rsid w:val="00C27CD1"/>
    <w:rsid w:val="00C62F59"/>
    <w:rsid w:val="00CA5A9C"/>
    <w:rsid w:val="00CA60B7"/>
    <w:rsid w:val="00D1775B"/>
    <w:rsid w:val="00D31669"/>
    <w:rsid w:val="00ED0A28"/>
    <w:rsid w:val="00F55A19"/>
    <w:rsid w:val="00FC4E35"/>
    <w:rsid w:val="00FF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7A2C6A2-04B9-44C9-A1EB-DAC5C84CE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F62B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5">
    <w:name w:val="Char Style 5"/>
    <w:basedOn w:val="a0"/>
    <w:link w:val="Style4"/>
    <w:uiPriority w:val="99"/>
    <w:rsid w:val="000F62B1"/>
    <w:rPr>
      <w:sz w:val="17"/>
      <w:szCs w:val="17"/>
      <w:shd w:val="clear" w:color="auto" w:fill="FFFFFF"/>
    </w:rPr>
  </w:style>
  <w:style w:type="character" w:customStyle="1" w:styleId="CharStyle8">
    <w:name w:val="Char Style 8"/>
    <w:basedOn w:val="a0"/>
    <w:link w:val="Style7"/>
    <w:uiPriority w:val="99"/>
    <w:rsid w:val="000F62B1"/>
    <w:rPr>
      <w:sz w:val="28"/>
      <w:szCs w:val="28"/>
      <w:shd w:val="clear" w:color="auto" w:fill="FFFFFF"/>
    </w:rPr>
  </w:style>
  <w:style w:type="character" w:customStyle="1" w:styleId="CharStyle15">
    <w:name w:val="Char Style 15"/>
    <w:basedOn w:val="a0"/>
    <w:link w:val="Style14"/>
    <w:uiPriority w:val="99"/>
    <w:rsid w:val="000F62B1"/>
    <w:rPr>
      <w:sz w:val="28"/>
      <w:szCs w:val="28"/>
      <w:shd w:val="clear" w:color="auto" w:fill="FFFFFF"/>
    </w:rPr>
  </w:style>
  <w:style w:type="character" w:customStyle="1" w:styleId="CharStyle16">
    <w:name w:val="Char Style 16"/>
    <w:basedOn w:val="CharStyle15"/>
    <w:uiPriority w:val="99"/>
    <w:rsid w:val="000F62B1"/>
    <w:rPr>
      <w:sz w:val="28"/>
      <w:szCs w:val="28"/>
      <w:shd w:val="clear" w:color="auto" w:fill="FFFFFF"/>
    </w:rPr>
  </w:style>
  <w:style w:type="character" w:customStyle="1" w:styleId="CharStyle17">
    <w:name w:val="Char Style 17"/>
    <w:basedOn w:val="CharStyle8"/>
    <w:uiPriority w:val="99"/>
    <w:rsid w:val="000F62B1"/>
    <w:rPr>
      <w:b/>
      <w:bCs/>
      <w:sz w:val="28"/>
      <w:szCs w:val="28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0F62B1"/>
    <w:pPr>
      <w:shd w:val="clear" w:color="auto" w:fill="FFFFFF"/>
      <w:spacing w:after="240" w:line="216" w:lineRule="exact"/>
      <w:jc w:val="center"/>
    </w:pPr>
    <w:rPr>
      <w:rFonts w:asciiTheme="minorHAnsi" w:eastAsiaTheme="minorHAnsi" w:hAnsiTheme="minorHAnsi" w:cstheme="minorBidi"/>
      <w:color w:val="auto"/>
      <w:sz w:val="17"/>
      <w:szCs w:val="17"/>
      <w:lang w:eastAsia="en-US"/>
    </w:rPr>
  </w:style>
  <w:style w:type="paragraph" w:customStyle="1" w:styleId="Style7">
    <w:name w:val="Style 7"/>
    <w:basedOn w:val="a"/>
    <w:link w:val="CharStyle8"/>
    <w:uiPriority w:val="99"/>
    <w:rsid w:val="000F62B1"/>
    <w:pPr>
      <w:shd w:val="clear" w:color="auto" w:fill="FFFFFF"/>
      <w:spacing w:before="240" w:line="278" w:lineRule="exact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paragraph" w:customStyle="1" w:styleId="Style14">
    <w:name w:val="Style 14"/>
    <w:basedOn w:val="a"/>
    <w:link w:val="CharStyle15"/>
    <w:uiPriority w:val="99"/>
    <w:rsid w:val="000F62B1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Барковская Анна Анатольевна</dc:creator>
  <cp:keywords/>
  <dc:description/>
  <cp:lastModifiedBy>Горбачёва Людмила Александровна</cp:lastModifiedBy>
  <cp:revision>13</cp:revision>
  <dcterms:created xsi:type="dcterms:W3CDTF">2026-08-31T09:37:00Z</dcterms:created>
  <dcterms:modified xsi:type="dcterms:W3CDTF">2026-08-31T13:33:00Z</dcterms:modified>
</cp:coreProperties>
</file>