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13" w:rsidRDefault="007B02E7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-422911</wp:posOffset>
                </wp:positionV>
                <wp:extent cx="9134475" cy="60102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4475" cy="6010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2E7" w:rsidRPr="007B02E7" w:rsidRDefault="007B02E7" w:rsidP="007B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B02E7">
                              <w:rPr>
                                <w:rFonts w:ascii="Times New Roman" w:hAnsi="Times New Roman" w:cs="Times New Roman"/>
                                <w:color w:val="0070C0"/>
                                <w:sz w:val="52"/>
                                <w:szCs w:val="52"/>
                              </w:rPr>
                              <w:t xml:space="preserve">Служба «одно окно» Витебского районного </w:t>
                            </w:r>
                          </w:p>
                          <w:p w:rsidR="007B02E7" w:rsidRPr="007B02E7" w:rsidRDefault="007B02E7" w:rsidP="007B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B02E7">
                              <w:rPr>
                                <w:rFonts w:ascii="Times New Roman" w:hAnsi="Times New Roman" w:cs="Times New Roman"/>
                                <w:color w:val="0070C0"/>
                                <w:sz w:val="52"/>
                                <w:szCs w:val="52"/>
                              </w:rPr>
                              <w:t>исполнительного комитета информирует.</w:t>
                            </w:r>
                          </w:p>
                          <w:p w:rsidR="007B02E7" w:rsidRPr="007B02E7" w:rsidRDefault="007B02E7" w:rsidP="007B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52"/>
                                <w:szCs w:val="52"/>
                              </w:rPr>
                            </w:pPr>
                          </w:p>
                          <w:p w:rsidR="007B02E7" w:rsidRPr="007B02E7" w:rsidRDefault="007B02E7" w:rsidP="007B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B02E7">
                              <w:rPr>
                                <w:rFonts w:ascii="Times New Roman" w:hAnsi="Times New Roman" w:cs="Times New Roman"/>
                                <w:color w:val="0070C0"/>
                                <w:sz w:val="52"/>
                                <w:szCs w:val="52"/>
                              </w:rPr>
                              <w:t xml:space="preserve">Заинтересованные лица могут обратиться с заявлением об осуществлении административных процедур согласно перечню, установленному постановлением Совета Министров Республики Беларусь от 17 октября 2018 г.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Pr="007B02E7">
                              <w:rPr>
                                <w:rFonts w:ascii="Times New Roman" w:hAnsi="Times New Roman" w:cs="Times New Roman"/>
                                <w:color w:val="0070C0"/>
                                <w:sz w:val="52"/>
                                <w:szCs w:val="52"/>
                              </w:rPr>
                              <w:t>№ 740 «Об административных процедурах, прием заявлений и выдача решений по которым осуществляются через службу «одно окно», в любую службу «одно окно» на территории Республики Беларусь независимо от подведомственности этих административных процедур.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2.55pt;margin-top:-33.3pt;width:719.25pt;height:4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" fillcolor="#9cc2e5 [1940]" strokecolor="#1f4d78 [1604]" strokeweight="1pt">
                <v:stroke joinstyle="miter"/>
                <v:textbox>
                  <w:txbxContent>
                    <w:p w:rsidR="007B02E7" w:rsidRPr="007B02E7" w:rsidRDefault="007B02E7" w:rsidP="007B02E7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52"/>
                          <w:szCs w:val="52"/>
                        </w:rPr>
                      </w:pPr>
                      <w:r w:rsidRPr="007B02E7">
                        <w:rPr>
                          <w:rFonts w:ascii="Times New Roman" w:hAnsi="Times New Roman" w:cs="Times New Roman"/>
                          <w:color w:val="0070C0"/>
                          <w:sz w:val="52"/>
                          <w:szCs w:val="52"/>
                        </w:rPr>
                        <w:t xml:space="preserve">Служба «одно окно» Витебского районного </w:t>
                      </w:r>
                    </w:p>
                    <w:p w:rsidR="007B02E7" w:rsidRPr="007B02E7" w:rsidRDefault="007B02E7" w:rsidP="007B02E7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52"/>
                          <w:szCs w:val="52"/>
                        </w:rPr>
                      </w:pPr>
                      <w:r w:rsidRPr="007B02E7">
                        <w:rPr>
                          <w:rFonts w:ascii="Times New Roman" w:hAnsi="Times New Roman" w:cs="Times New Roman"/>
                          <w:color w:val="0070C0"/>
                          <w:sz w:val="52"/>
                          <w:szCs w:val="52"/>
                        </w:rPr>
                        <w:t>исполнительного комитета информирует.</w:t>
                      </w:r>
                    </w:p>
                    <w:p w:rsidR="007B02E7" w:rsidRPr="007B02E7" w:rsidRDefault="007B02E7" w:rsidP="007B02E7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52"/>
                          <w:szCs w:val="52"/>
                        </w:rPr>
                      </w:pPr>
                    </w:p>
                    <w:p w:rsidR="007B02E7" w:rsidRPr="007B02E7" w:rsidRDefault="007B02E7" w:rsidP="007B02E7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52"/>
                          <w:szCs w:val="52"/>
                        </w:rPr>
                      </w:pPr>
                      <w:r w:rsidRPr="007B02E7">
                        <w:rPr>
                          <w:rFonts w:ascii="Times New Roman" w:hAnsi="Times New Roman" w:cs="Times New Roman"/>
                          <w:color w:val="0070C0"/>
                          <w:sz w:val="52"/>
                          <w:szCs w:val="52"/>
                        </w:rPr>
                        <w:t xml:space="preserve">Заинтересованные лица могут обратиться с заявлением об осуществлении административных процедур согласно перечню, установленному постановлением Совета Министров Республики Беларусь от 17 октября 2018 г. </w:t>
                      </w:r>
                      <w:r>
                        <w:rPr>
                          <w:rFonts w:ascii="Times New Roman" w:hAnsi="Times New Roman" w:cs="Times New Roman"/>
                          <w:color w:val="0070C0"/>
                          <w:sz w:val="52"/>
                          <w:szCs w:val="52"/>
                        </w:rPr>
                        <w:t xml:space="preserve">    </w:t>
                      </w:r>
                      <w:r w:rsidRPr="007B02E7">
                        <w:rPr>
                          <w:rFonts w:ascii="Times New Roman" w:hAnsi="Times New Roman" w:cs="Times New Roman"/>
                          <w:color w:val="0070C0"/>
                          <w:sz w:val="52"/>
                          <w:szCs w:val="52"/>
                        </w:rPr>
                        <w:t>№ 740 «Об административных процедурах, прием заявлений и выдача решений по которым осуществляются через службу «одно окно», в любую службу «одно окно» на территории Республики Беларусь независимо от подведомственности этих административных процедур.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30813" w:rsidSect="007B0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E7"/>
    <w:rsid w:val="00430813"/>
    <w:rsid w:val="007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413F5"/>
  <w15:chartTrackingRefBased/>
  <w15:docId w15:val="{5355695B-81C2-418D-81B8-5557B3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2024-09-27T10:43:00Z</dcterms:created>
  <dcterms:modified xsi:type="dcterms:W3CDTF">2024-09-27T10:48:00Z</dcterms:modified>
</cp:coreProperties>
</file>