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D2" w:rsidRDefault="001D1536" w:rsidP="001A67B1">
      <w:pPr>
        <w:autoSpaceDE w:val="0"/>
        <w:autoSpaceDN w:val="0"/>
        <w:adjustRightInd w:val="0"/>
        <w:spacing w:after="0" w:line="240" w:lineRule="auto"/>
        <w:jc w:val="center"/>
        <w:rPr>
          <w:rStyle w:val="Post"/>
          <w:rFonts w:ascii="Times New Roman" w:hAnsi="Times New Roman"/>
          <w:b/>
          <w:sz w:val="28"/>
          <w:szCs w:val="28"/>
        </w:rPr>
      </w:pPr>
      <w:r w:rsidRPr="000E3ED5">
        <w:rPr>
          <w:rStyle w:val="Post"/>
          <w:rFonts w:ascii="Times New Roman" w:hAnsi="Times New Roman"/>
          <w:b/>
          <w:sz w:val="28"/>
          <w:szCs w:val="28"/>
        </w:rPr>
        <w:t>Сведения о планируемой деятельности и альтернативных вариантах ее размещения и реализации</w:t>
      </w:r>
    </w:p>
    <w:p w:rsidR="000E3ED5" w:rsidRPr="001A67B1" w:rsidRDefault="000E3ED5" w:rsidP="000E3ED5">
      <w:pPr>
        <w:autoSpaceDE w:val="0"/>
        <w:autoSpaceDN w:val="0"/>
        <w:adjustRightInd w:val="0"/>
        <w:spacing w:before="120" w:after="0" w:line="240" w:lineRule="auto"/>
        <w:jc w:val="center"/>
        <w:rPr>
          <w:rStyle w:val="Post"/>
          <w:rFonts w:ascii="Times New Roman" w:hAnsi="Times New Roman" w:cs="Times New Roman"/>
          <w:sz w:val="28"/>
          <w:szCs w:val="28"/>
        </w:rPr>
      </w:pPr>
    </w:p>
    <w:p w:rsidR="004E336E" w:rsidRPr="00C23470" w:rsidRDefault="00524CCF" w:rsidP="004E336E">
      <w:pPr>
        <w:pStyle w:val="a6"/>
        <w:ind w:left="0" w:right="0"/>
        <w:rPr>
          <w:sz w:val="28"/>
          <w:szCs w:val="28"/>
        </w:rPr>
      </w:pPr>
      <w:r w:rsidRPr="00C23470">
        <w:rPr>
          <w:sz w:val="28"/>
          <w:szCs w:val="28"/>
        </w:rPr>
        <w:t>Участок Северо-западного обхода г. Витебска рассматривается как составная часть полной обходной дороги вокруг областного центра Витебской области.</w:t>
      </w:r>
      <w:r w:rsidR="004E336E" w:rsidRPr="00C23470">
        <w:rPr>
          <w:sz w:val="28"/>
          <w:szCs w:val="28"/>
        </w:rPr>
        <w:t xml:space="preserve"> Проектируемая автодорога проходит по территории Витебского района.</w:t>
      </w:r>
    </w:p>
    <w:p w:rsidR="00524CCF" w:rsidRPr="00C23470" w:rsidRDefault="00524CCF" w:rsidP="004E336E">
      <w:pPr>
        <w:pStyle w:val="a6"/>
        <w:ind w:left="0" w:right="0"/>
        <w:rPr>
          <w:sz w:val="28"/>
          <w:szCs w:val="28"/>
        </w:rPr>
      </w:pPr>
      <w:r w:rsidRPr="00C23470">
        <w:rPr>
          <w:sz w:val="28"/>
          <w:szCs w:val="28"/>
        </w:rPr>
        <w:t>Для полного обхода г. Витебска по типу кольцевой автомобильной дороги необходимо соединить транспортные развязки на автомобильных дорогах Р-20 и М-8/Е95 путем строительства обходной дороги с северо-западной стороны г.</w:t>
      </w:r>
      <w:r w:rsidR="00317F53" w:rsidRPr="00C23470">
        <w:rPr>
          <w:sz w:val="28"/>
          <w:szCs w:val="28"/>
        </w:rPr>
        <w:t> </w:t>
      </w:r>
      <w:r w:rsidRPr="00C23470">
        <w:rPr>
          <w:sz w:val="28"/>
          <w:szCs w:val="28"/>
        </w:rPr>
        <w:t>Витебска. Это даст возможность полностью исключить движение транзитного автомобильного транспорта по улицам города.</w:t>
      </w:r>
    </w:p>
    <w:p w:rsidR="00B129B1" w:rsidRPr="00C23470" w:rsidRDefault="00B129B1" w:rsidP="004E336E">
      <w:pPr>
        <w:pStyle w:val="a6"/>
        <w:ind w:left="0" w:right="0"/>
        <w:rPr>
          <w:sz w:val="28"/>
          <w:szCs w:val="28"/>
        </w:rPr>
      </w:pPr>
      <w:r w:rsidRPr="00C23470">
        <w:rPr>
          <w:sz w:val="28"/>
          <w:szCs w:val="28"/>
        </w:rPr>
        <w:t xml:space="preserve">Возведение автомобильной дороги </w:t>
      </w:r>
      <w:r w:rsidR="001272EC" w:rsidRPr="00C23470">
        <w:rPr>
          <w:sz w:val="28"/>
          <w:szCs w:val="28"/>
        </w:rPr>
        <w:t>б</w:t>
      </w:r>
      <w:r w:rsidRPr="00C23470">
        <w:rPr>
          <w:sz w:val="28"/>
          <w:szCs w:val="28"/>
        </w:rPr>
        <w:t xml:space="preserve">удет осуществляться </w:t>
      </w:r>
      <w:r w:rsidR="001272EC" w:rsidRPr="00C23470">
        <w:rPr>
          <w:sz w:val="28"/>
          <w:szCs w:val="28"/>
        </w:rPr>
        <w:t>в соответствии с</w:t>
      </w:r>
      <w:r w:rsidRPr="00C23470">
        <w:rPr>
          <w:sz w:val="28"/>
          <w:szCs w:val="28"/>
        </w:rPr>
        <w:t xml:space="preserve"> </w:t>
      </w:r>
      <w:r w:rsidRPr="00C23470">
        <w:rPr>
          <w:bCs/>
          <w:sz w:val="28"/>
          <w:szCs w:val="28"/>
          <w:lang w:eastAsia="ru-RU"/>
        </w:rPr>
        <w:t>СН 3.03.04-2019</w:t>
      </w:r>
      <w:r w:rsidR="001272EC" w:rsidRPr="00C23470">
        <w:rPr>
          <w:bCs/>
          <w:sz w:val="28"/>
          <w:szCs w:val="28"/>
          <w:lang w:eastAsia="ru-RU"/>
        </w:rPr>
        <w:t>.</w:t>
      </w:r>
    </w:p>
    <w:p w:rsidR="00B129B1" w:rsidRPr="00C23470" w:rsidRDefault="00B129B1" w:rsidP="00B129B1">
      <w:pPr>
        <w:pStyle w:val="a6"/>
        <w:ind w:left="0" w:right="0"/>
        <w:rPr>
          <w:sz w:val="28"/>
          <w:szCs w:val="28"/>
        </w:rPr>
      </w:pPr>
      <w:r w:rsidRPr="00C23470">
        <w:rPr>
          <w:sz w:val="28"/>
          <w:szCs w:val="28"/>
        </w:rPr>
        <w:t>Основные парам</w:t>
      </w:r>
      <w:r w:rsidR="001272EC" w:rsidRPr="00C23470">
        <w:rPr>
          <w:sz w:val="28"/>
          <w:szCs w:val="28"/>
        </w:rPr>
        <w:t>етры поперечного профиля</w:t>
      </w:r>
      <w:r w:rsidRPr="00C23470">
        <w:rPr>
          <w:sz w:val="28"/>
          <w:szCs w:val="28"/>
        </w:rPr>
        <w:t>:</w:t>
      </w:r>
    </w:p>
    <w:p w:rsidR="00B129B1" w:rsidRPr="00C23470" w:rsidRDefault="00B129B1" w:rsidP="00B129B1">
      <w:pPr>
        <w:pStyle w:val="a6"/>
        <w:ind w:left="0" w:right="0"/>
        <w:rPr>
          <w:sz w:val="28"/>
          <w:szCs w:val="28"/>
        </w:rPr>
      </w:pPr>
      <w:r w:rsidRPr="00C23470">
        <w:rPr>
          <w:sz w:val="28"/>
          <w:szCs w:val="28"/>
        </w:rPr>
        <w:t>– число полос движения – 4;</w:t>
      </w:r>
    </w:p>
    <w:p w:rsidR="00B129B1" w:rsidRPr="00C23470" w:rsidRDefault="00B129B1" w:rsidP="00B129B1">
      <w:pPr>
        <w:pStyle w:val="a6"/>
        <w:ind w:left="0" w:right="0"/>
        <w:rPr>
          <w:sz w:val="28"/>
          <w:szCs w:val="28"/>
        </w:rPr>
      </w:pPr>
      <w:r w:rsidRPr="00C23470">
        <w:rPr>
          <w:sz w:val="28"/>
          <w:szCs w:val="28"/>
        </w:rPr>
        <w:t>– ширина проезжей части – 14,0 м;</w:t>
      </w:r>
    </w:p>
    <w:p w:rsidR="00B129B1" w:rsidRPr="00C23470" w:rsidRDefault="00B129B1" w:rsidP="004E336E">
      <w:pPr>
        <w:pStyle w:val="a6"/>
        <w:ind w:left="0" w:right="0"/>
        <w:rPr>
          <w:sz w:val="28"/>
          <w:szCs w:val="28"/>
        </w:rPr>
      </w:pPr>
      <w:r w:rsidRPr="00C23470">
        <w:rPr>
          <w:sz w:val="28"/>
          <w:szCs w:val="28"/>
        </w:rPr>
        <w:t>– обочина – 2×2,5 м с укрепленными полосами 2×0,5 м.</w:t>
      </w:r>
    </w:p>
    <w:p w:rsidR="00317F53" w:rsidRPr="00C23470" w:rsidRDefault="00317F53" w:rsidP="004E336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23470">
        <w:rPr>
          <w:rFonts w:ascii="Times New Roman" w:hAnsi="Times New Roman"/>
          <w:sz w:val="28"/>
          <w:szCs w:val="28"/>
        </w:rPr>
        <w:t>Альтернативная вариантная проработка планируемой деятельности по возведению объекта будет включать следующие основные подходы:</w:t>
      </w:r>
    </w:p>
    <w:p w:rsidR="00317F53" w:rsidRPr="00C23470" w:rsidRDefault="00317F53" w:rsidP="002422BB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23470">
        <w:rPr>
          <w:rFonts w:ascii="Times New Roman" w:hAnsi="Times New Roman"/>
          <w:sz w:val="28"/>
          <w:szCs w:val="28"/>
        </w:rPr>
        <w:t>«Нулевая» (или базовая) альтернатива: с учетом развития событий при условии отказа от реализации планируемых решений по возведению объекта;</w:t>
      </w:r>
    </w:p>
    <w:p w:rsidR="00317F53" w:rsidRPr="00C23470" w:rsidRDefault="00317F53" w:rsidP="002422BB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23470">
        <w:rPr>
          <w:rFonts w:ascii="Times New Roman" w:hAnsi="Times New Roman"/>
          <w:sz w:val="28"/>
          <w:szCs w:val="28"/>
        </w:rPr>
        <w:t>«Проектная» альтернатива: с учетом развития событий при условии реализации планируемых решений по возведению объекта.</w:t>
      </w:r>
    </w:p>
    <w:p w:rsidR="0096155F" w:rsidRPr="00C23470" w:rsidRDefault="0096155F" w:rsidP="009615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23470">
        <w:rPr>
          <w:rFonts w:ascii="Times New Roman" w:hAnsi="Times New Roman"/>
          <w:sz w:val="28"/>
          <w:szCs w:val="28"/>
        </w:rPr>
        <w:t>В рамках разработки «Проектной» альтернативы планируется проработать технические варианты реализации планируемой деятельности:</w:t>
      </w:r>
    </w:p>
    <w:p w:rsidR="0096155F" w:rsidRPr="00C23470" w:rsidRDefault="0096155F" w:rsidP="0096155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23470">
        <w:rPr>
          <w:rFonts w:ascii="Times New Roman" w:hAnsi="Times New Roman"/>
          <w:sz w:val="28"/>
          <w:szCs w:val="28"/>
        </w:rPr>
        <w:t>-</w:t>
      </w:r>
      <w:r w:rsidR="005D291E">
        <w:rPr>
          <w:rFonts w:ascii="Times New Roman" w:hAnsi="Times New Roman"/>
          <w:sz w:val="28"/>
          <w:szCs w:val="28"/>
        </w:rPr>
        <w:t xml:space="preserve"> варианты прохождения</w:t>
      </w:r>
      <w:r w:rsidRPr="00C23470">
        <w:rPr>
          <w:rFonts w:ascii="Times New Roman" w:hAnsi="Times New Roman"/>
          <w:sz w:val="28"/>
          <w:szCs w:val="28"/>
        </w:rPr>
        <w:t xml:space="preserve"> трассы автомобильной дороги;</w:t>
      </w:r>
    </w:p>
    <w:p w:rsidR="0096155F" w:rsidRPr="00C23470" w:rsidRDefault="0096155F" w:rsidP="006861A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470">
        <w:rPr>
          <w:rFonts w:ascii="Times New Roman" w:hAnsi="Times New Roman"/>
          <w:sz w:val="28"/>
          <w:szCs w:val="28"/>
        </w:rPr>
        <w:t xml:space="preserve">- варианты конструкции дорожной одежды (с асфальтобетонным покрытием, с </w:t>
      </w:r>
      <w:r w:rsidR="006861A6">
        <w:rPr>
          <w:rFonts w:ascii="Times New Roman" w:hAnsi="Times New Roman"/>
          <w:sz w:val="28"/>
          <w:szCs w:val="28"/>
        </w:rPr>
        <w:t>цементобетонным покрытием).</w:t>
      </w:r>
    </w:p>
    <w:p w:rsidR="0096155F" w:rsidRPr="00C23470" w:rsidRDefault="0096155F" w:rsidP="004E336E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B1DDA" w:rsidRDefault="003A6356" w:rsidP="0003342B">
      <w:pPr>
        <w:pStyle w:val="TableParagraph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C23470">
        <w:rPr>
          <w:rFonts w:ascii="Times New Roman" w:hAnsi="Times New Roman"/>
          <w:b/>
          <w:sz w:val="28"/>
          <w:szCs w:val="28"/>
          <w:lang w:val="ru-RU"/>
        </w:rPr>
        <w:t>Заказчик планируемой деятельности</w:t>
      </w:r>
      <w:r w:rsidRPr="00C23470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C23470">
        <w:rPr>
          <w:rFonts w:ascii="Times New Roman" w:hAnsi="Times New Roman"/>
          <w:bCs/>
          <w:sz w:val="28"/>
          <w:szCs w:val="28"/>
          <w:lang w:val="ru-RU"/>
        </w:rPr>
        <w:t>Республиканское унитарное предприятие автомобильных дорог «</w:t>
      </w:r>
      <w:proofErr w:type="spellStart"/>
      <w:r w:rsidRPr="00C23470">
        <w:rPr>
          <w:rFonts w:ascii="Times New Roman" w:hAnsi="Times New Roman"/>
          <w:bCs/>
          <w:sz w:val="28"/>
          <w:szCs w:val="28"/>
          <w:lang w:val="ru-RU"/>
        </w:rPr>
        <w:t>Витебскавтодор</w:t>
      </w:r>
      <w:proofErr w:type="spellEnd"/>
      <w:r w:rsidRPr="00C23470">
        <w:rPr>
          <w:rFonts w:ascii="Times New Roman" w:hAnsi="Times New Roman"/>
          <w:bCs/>
          <w:sz w:val="28"/>
          <w:szCs w:val="28"/>
          <w:lang w:val="ru-RU"/>
        </w:rPr>
        <w:t xml:space="preserve">», юридический адрес: </w:t>
      </w:r>
      <w:r w:rsidRPr="00C23470">
        <w:rPr>
          <w:rFonts w:ascii="Times New Roman" w:hAnsi="Times New Roman"/>
          <w:sz w:val="28"/>
          <w:szCs w:val="28"/>
          <w:lang w:val="ru-RU"/>
        </w:rPr>
        <w:t>210026, г. Витебск, ул. Суворова, 16,</w:t>
      </w:r>
      <w:r w:rsidR="00F26664" w:rsidRPr="00C234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664" w:rsidRPr="00C23470">
        <w:rPr>
          <w:rFonts w:ascii="Times New Roman" w:hAnsi="Times New Roman"/>
          <w:sz w:val="28"/>
          <w:szCs w:val="28"/>
        </w:rPr>
        <w:t>e</w:t>
      </w:r>
      <w:r w:rsidR="00F26664" w:rsidRPr="00C23470">
        <w:rPr>
          <w:rFonts w:ascii="Times New Roman" w:hAnsi="Times New Roman"/>
          <w:sz w:val="28"/>
          <w:szCs w:val="28"/>
          <w:lang w:val="ru-RU"/>
        </w:rPr>
        <w:t>-</w:t>
      </w:r>
      <w:r w:rsidR="00F26664" w:rsidRPr="00C23470">
        <w:rPr>
          <w:rFonts w:ascii="Times New Roman" w:hAnsi="Times New Roman"/>
          <w:sz w:val="28"/>
          <w:szCs w:val="28"/>
        </w:rPr>
        <w:t>mail</w:t>
      </w:r>
      <w:r w:rsidR="00F26664" w:rsidRPr="00C23470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" w:history="1">
        <w:r w:rsidR="00F26664" w:rsidRPr="00C23470">
          <w:rPr>
            <w:rStyle w:val="a3"/>
            <w:rFonts w:ascii="Times New Roman" w:hAnsi="Times New Roman"/>
            <w:color w:val="auto"/>
            <w:sz w:val="28"/>
            <w:szCs w:val="28"/>
          </w:rPr>
          <w:t>vitavtodor</w:t>
        </w:r>
        <w:r w:rsidR="00F26664" w:rsidRPr="00C23470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="00F26664" w:rsidRPr="00C23470">
          <w:rPr>
            <w:rStyle w:val="a3"/>
            <w:rFonts w:ascii="Times New Roman" w:hAnsi="Times New Roman"/>
            <w:color w:val="auto"/>
            <w:sz w:val="28"/>
            <w:szCs w:val="28"/>
          </w:rPr>
          <w:t>vitebsk</w:t>
        </w:r>
        <w:r w:rsidR="00F26664" w:rsidRPr="00C23470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F26664" w:rsidRPr="00C23470">
          <w:rPr>
            <w:rStyle w:val="a3"/>
            <w:rFonts w:ascii="Times New Roman" w:hAnsi="Times New Roman"/>
            <w:color w:val="auto"/>
            <w:sz w:val="28"/>
            <w:szCs w:val="28"/>
          </w:rPr>
          <w:t>by</w:t>
        </w:r>
      </w:hyperlink>
      <w:r w:rsidR="00F26664" w:rsidRPr="00C2347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23470">
        <w:rPr>
          <w:rFonts w:ascii="Times New Roman" w:hAnsi="Times New Roman"/>
          <w:sz w:val="28"/>
          <w:szCs w:val="28"/>
          <w:lang w:val="ru-RU"/>
        </w:rPr>
        <w:t xml:space="preserve">тел. </w:t>
      </w:r>
      <w:r w:rsidR="001A082B" w:rsidRPr="00C23470">
        <w:rPr>
          <w:rFonts w:ascii="Times New Roman" w:hAnsi="Times New Roman"/>
          <w:sz w:val="28"/>
          <w:szCs w:val="28"/>
          <w:lang w:val="ru-RU"/>
        </w:rPr>
        <w:t xml:space="preserve">8(0212) </w:t>
      </w:r>
      <w:r w:rsidRPr="00C23470">
        <w:rPr>
          <w:rFonts w:ascii="Times New Roman" w:hAnsi="Times New Roman"/>
          <w:sz w:val="28"/>
          <w:szCs w:val="28"/>
          <w:lang w:val="ru-RU"/>
        </w:rPr>
        <w:t>26-24-41</w:t>
      </w:r>
      <w:r w:rsidR="001A082B" w:rsidRPr="00C23470">
        <w:rPr>
          <w:rFonts w:ascii="Times New Roman" w:hAnsi="Times New Roman"/>
          <w:sz w:val="28"/>
          <w:szCs w:val="28"/>
          <w:lang w:val="ru-RU"/>
        </w:rPr>
        <w:t>.</w:t>
      </w:r>
    </w:p>
    <w:p w:rsidR="00B129B1" w:rsidRPr="0003342B" w:rsidRDefault="00B129B1" w:rsidP="0003342B">
      <w:pPr>
        <w:pStyle w:val="TableParagraph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129B1" w:rsidRPr="0003342B" w:rsidSect="001A67B1">
      <w:pgSz w:w="12240" w:h="15840"/>
      <w:pgMar w:top="1134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304"/>
    <w:multiLevelType w:val="hybridMultilevel"/>
    <w:tmpl w:val="50FE7538"/>
    <w:lvl w:ilvl="0" w:tplc="0419000F">
      <w:start w:val="1"/>
      <w:numFmt w:val="decimal"/>
      <w:lvlText w:val="%1."/>
      <w:lvlJc w:val="left"/>
      <w:pPr>
        <w:ind w:left="1348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>
    <w:nsid w:val="2E7E49F7"/>
    <w:multiLevelType w:val="hybridMultilevel"/>
    <w:tmpl w:val="B0402D7A"/>
    <w:lvl w:ilvl="0" w:tplc="C944C6A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A56827"/>
    <w:multiLevelType w:val="hybridMultilevel"/>
    <w:tmpl w:val="E564E70E"/>
    <w:lvl w:ilvl="0" w:tplc="A956C6A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6D2"/>
    <w:rsid w:val="0003342B"/>
    <w:rsid w:val="00063C56"/>
    <w:rsid w:val="0008217F"/>
    <w:rsid w:val="000B3132"/>
    <w:rsid w:val="000E384B"/>
    <w:rsid w:val="000E3ED5"/>
    <w:rsid w:val="001272EC"/>
    <w:rsid w:val="00170139"/>
    <w:rsid w:val="00197ECE"/>
    <w:rsid w:val="001A030D"/>
    <w:rsid w:val="001A082B"/>
    <w:rsid w:val="001A67B1"/>
    <w:rsid w:val="001B1DDA"/>
    <w:rsid w:val="001D1536"/>
    <w:rsid w:val="001F653C"/>
    <w:rsid w:val="002422BB"/>
    <w:rsid w:val="00267A73"/>
    <w:rsid w:val="002A32BC"/>
    <w:rsid w:val="002E2748"/>
    <w:rsid w:val="002F412D"/>
    <w:rsid w:val="0030219D"/>
    <w:rsid w:val="003140C5"/>
    <w:rsid w:val="00317F53"/>
    <w:rsid w:val="0033138B"/>
    <w:rsid w:val="00342756"/>
    <w:rsid w:val="00353408"/>
    <w:rsid w:val="00356875"/>
    <w:rsid w:val="003625CA"/>
    <w:rsid w:val="00371E68"/>
    <w:rsid w:val="003971FC"/>
    <w:rsid w:val="003A6356"/>
    <w:rsid w:val="003B04AC"/>
    <w:rsid w:val="003B3698"/>
    <w:rsid w:val="003C268B"/>
    <w:rsid w:val="003D21C0"/>
    <w:rsid w:val="003E42D3"/>
    <w:rsid w:val="0043023C"/>
    <w:rsid w:val="00432D33"/>
    <w:rsid w:val="00495470"/>
    <w:rsid w:val="004C365E"/>
    <w:rsid w:val="004D07F1"/>
    <w:rsid w:val="004D7DE6"/>
    <w:rsid w:val="004E336E"/>
    <w:rsid w:val="004F33EA"/>
    <w:rsid w:val="00524CCF"/>
    <w:rsid w:val="00535434"/>
    <w:rsid w:val="00545AAB"/>
    <w:rsid w:val="00590F4E"/>
    <w:rsid w:val="005A4134"/>
    <w:rsid w:val="005C4DB5"/>
    <w:rsid w:val="005D291E"/>
    <w:rsid w:val="005D6659"/>
    <w:rsid w:val="005E736F"/>
    <w:rsid w:val="005F4E3C"/>
    <w:rsid w:val="00615917"/>
    <w:rsid w:val="0062359A"/>
    <w:rsid w:val="00640CD4"/>
    <w:rsid w:val="006552AA"/>
    <w:rsid w:val="006861A6"/>
    <w:rsid w:val="006D6754"/>
    <w:rsid w:val="00706620"/>
    <w:rsid w:val="0074174D"/>
    <w:rsid w:val="00762B64"/>
    <w:rsid w:val="008048AC"/>
    <w:rsid w:val="0083278B"/>
    <w:rsid w:val="00833F1B"/>
    <w:rsid w:val="00833F3E"/>
    <w:rsid w:val="008406D2"/>
    <w:rsid w:val="00850ECD"/>
    <w:rsid w:val="00867D06"/>
    <w:rsid w:val="008D15DB"/>
    <w:rsid w:val="008D5119"/>
    <w:rsid w:val="0096155F"/>
    <w:rsid w:val="009C2B17"/>
    <w:rsid w:val="009C2DDF"/>
    <w:rsid w:val="009C7B39"/>
    <w:rsid w:val="009D3F62"/>
    <w:rsid w:val="009E4D2F"/>
    <w:rsid w:val="00A37931"/>
    <w:rsid w:val="00A37DB4"/>
    <w:rsid w:val="00A43732"/>
    <w:rsid w:val="00A73617"/>
    <w:rsid w:val="00A93B30"/>
    <w:rsid w:val="00AA678B"/>
    <w:rsid w:val="00AB1E61"/>
    <w:rsid w:val="00AC1C70"/>
    <w:rsid w:val="00AF4A1E"/>
    <w:rsid w:val="00B01D81"/>
    <w:rsid w:val="00B129B1"/>
    <w:rsid w:val="00B235B2"/>
    <w:rsid w:val="00BE3708"/>
    <w:rsid w:val="00BE71BF"/>
    <w:rsid w:val="00C23470"/>
    <w:rsid w:val="00C73E78"/>
    <w:rsid w:val="00C85892"/>
    <w:rsid w:val="00CA7831"/>
    <w:rsid w:val="00CD142F"/>
    <w:rsid w:val="00CE0006"/>
    <w:rsid w:val="00DB6892"/>
    <w:rsid w:val="00E311AE"/>
    <w:rsid w:val="00E33D48"/>
    <w:rsid w:val="00E52907"/>
    <w:rsid w:val="00EB757A"/>
    <w:rsid w:val="00F25608"/>
    <w:rsid w:val="00F26664"/>
    <w:rsid w:val="00F26F54"/>
    <w:rsid w:val="00F47E9C"/>
    <w:rsid w:val="00F75674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4AC"/>
    <w:rPr>
      <w:color w:val="0000FF"/>
      <w:u w:val="single"/>
    </w:rPr>
  </w:style>
  <w:style w:type="character" w:customStyle="1" w:styleId="Post">
    <w:name w:val="Post"/>
    <w:rsid w:val="001D1536"/>
    <w:rPr>
      <w:sz w:val="30"/>
    </w:rPr>
  </w:style>
  <w:style w:type="paragraph" w:customStyle="1" w:styleId="TableParagraph">
    <w:name w:val="Table Paragraph"/>
    <w:basedOn w:val="a"/>
    <w:uiPriority w:val="1"/>
    <w:qFormat/>
    <w:rsid w:val="003A63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E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48"/>
    <w:rPr>
      <w:rFonts w:ascii="Segoe UI" w:hAnsi="Segoe UI" w:cs="Segoe UI"/>
      <w:sz w:val="18"/>
      <w:szCs w:val="18"/>
    </w:rPr>
  </w:style>
  <w:style w:type="paragraph" w:customStyle="1" w:styleId="a6">
    <w:name w:val="основной текст"/>
    <w:basedOn w:val="a"/>
    <w:link w:val="a7"/>
    <w:qFormat/>
    <w:rsid w:val="00524CCF"/>
    <w:pPr>
      <w:suppressAutoHyphens/>
      <w:autoSpaceDE w:val="0"/>
      <w:autoSpaceDN w:val="0"/>
      <w:adjustRightInd w:val="0"/>
      <w:spacing w:after="0" w:line="240" w:lineRule="auto"/>
      <w:ind w:left="170" w:right="170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rsid w:val="00524C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525">
              <w:marLeft w:val="1777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vtodor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Белгипродор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NeoLink</dc:creator>
  <cp:lastModifiedBy>user842</cp:lastModifiedBy>
  <cp:revision>3</cp:revision>
  <cp:lastPrinted>2021-06-21T11:34:00Z</cp:lastPrinted>
  <dcterms:created xsi:type="dcterms:W3CDTF">2021-08-19T11:05:00Z</dcterms:created>
  <dcterms:modified xsi:type="dcterms:W3CDTF">2021-08-19T11:33:00Z</dcterms:modified>
</cp:coreProperties>
</file>